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911" w:rsidRPr="007C32F5" w:rsidRDefault="00F32911" w:rsidP="00F32911">
      <w:pPr>
        <w:pStyle w:val="ListParagraph"/>
        <w:numPr>
          <w:ilvl w:val="0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ტერმინთა განმარტება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en-US"/>
        </w:rPr>
        <w:t>GWP</w:t>
      </w: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 - </w:t>
      </w:r>
      <w:r w:rsidRPr="007C32F5">
        <w:rPr>
          <w:rFonts w:ascii="Sylfaen" w:hAnsi="Sylfaen"/>
          <w:sz w:val="18"/>
          <w:szCs w:val="18"/>
          <w:lang w:val="ka-GE"/>
        </w:rPr>
        <w:t xml:space="preserve">შპს „ჯორჯიან უოთერ ენდ ფაუერი“, საიდენტიფიკაციო ნომერი 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203826002;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„კომპანია“ – 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„ხელშეკრულებაში“</w:t>
      </w: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 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ან</w:t>
      </w: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 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ხელშეკრულების ძირითად პირობებში მოცემული პირი;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>„მხარეები“ -</w:t>
      </w:r>
      <w:r w:rsidRPr="007C32F5">
        <w:rPr>
          <w:rFonts w:ascii="Sylfaen" w:hAnsi="Sylfaen"/>
          <w:sz w:val="18"/>
          <w:szCs w:val="18"/>
          <w:lang w:val="ka-GE"/>
        </w:rPr>
        <w:t xml:space="preserve"> „კომპანია“ და „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en-US"/>
        </w:rPr>
        <w:t>GWP</w:t>
      </w:r>
      <w:r w:rsidRPr="007C32F5">
        <w:rPr>
          <w:rFonts w:ascii="Sylfaen" w:hAnsi="Sylfaen"/>
          <w:sz w:val="18"/>
          <w:szCs w:val="18"/>
          <w:lang w:val="ka-GE"/>
        </w:rPr>
        <w:t>“ ერთობლივად;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>„მხარე“ -</w:t>
      </w:r>
      <w:r w:rsidRPr="007C32F5">
        <w:rPr>
          <w:rFonts w:ascii="Sylfaen" w:hAnsi="Sylfaen"/>
          <w:sz w:val="18"/>
          <w:szCs w:val="18"/>
          <w:lang w:val="ka-GE"/>
        </w:rPr>
        <w:t xml:space="preserve"> „კომპანია“ და „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en-US"/>
        </w:rPr>
        <w:t>GWP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“ ცალ-ცალკე;</w:t>
      </w: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 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„ხელშეკრულების ძირითადი პირობები“ – </w:t>
      </w:r>
      <w:r w:rsidRPr="007C32F5">
        <w:rPr>
          <w:rFonts w:ascii="Sylfaen" w:hAnsi="Sylfaen"/>
          <w:sz w:val="18"/>
          <w:szCs w:val="18"/>
          <w:lang w:val="ka-GE"/>
        </w:rPr>
        <w:t>„მხარეთა“ შორის წერილობით გაფორმებული ხელშეკრულება, რომელშიც  განსაზღვრულია ხელშეკრულების საგანი, ნასყიდობის ფასი, მიწოდების ვადა, საგარატიო პერიოდი და ნებისმიერი სხვა პირობა, რომელიც შესაძლოა აზუსტებდეს ავსებდეს ან ცვლიდეს წინამდებარე „ხელშეკრულების ზოგადი პირობების“ დებულებას</w:t>
      </w:r>
      <w:r w:rsidR="00EC64AC">
        <w:rPr>
          <w:rFonts w:ascii="Sylfaen" w:hAnsi="Sylfaen"/>
          <w:sz w:val="18"/>
          <w:szCs w:val="18"/>
          <w:lang w:val="en-US"/>
        </w:rPr>
        <w:t>.</w:t>
      </w:r>
      <w:r w:rsidRPr="007C32F5">
        <w:rPr>
          <w:rFonts w:ascii="Sylfaen" w:hAnsi="Sylfaen"/>
          <w:sz w:val="18"/>
          <w:szCs w:val="18"/>
          <w:lang w:val="ka-GE"/>
        </w:rPr>
        <w:t xml:space="preserve"> 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„ხელშეკრულების ზოგადი პირობები“ – </w:t>
      </w:r>
      <w:r w:rsidRPr="007C32F5">
        <w:rPr>
          <w:rFonts w:ascii="Sylfaen" w:hAnsi="Sylfaen"/>
          <w:sz w:val="18"/>
          <w:szCs w:val="18"/>
          <w:lang w:val="ka-GE"/>
        </w:rPr>
        <w:t>წინამდებარე ხელშეკრულების ზოგადი პირობები;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„ხელშეკრულება“ –</w:t>
      </w:r>
      <w:r w:rsidRPr="007C32F5">
        <w:rPr>
          <w:rFonts w:ascii="Sylfaen" w:hAnsi="Sylfaen"/>
          <w:b/>
          <w:sz w:val="18"/>
          <w:szCs w:val="18"/>
          <w:lang w:val="en-US"/>
        </w:rPr>
        <w:t xml:space="preserve"> </w:t>
      </w:r>
      <w:r w:rsidRPr="007C32F5">
        <w:rPr>
          <w:rFonts w:ascii="Sylfaen" w:hAnsi="Sylfaen"/>
          <w:sz w:val="18"/>
          <w:szCs w:val="18"/>
          <w:lang w:val="ka-GE"/>
        </w:rPr>
        <w:t xml:space="preserve">„მხარეთა“ შორის „ხელშეკრულების“ საგანთან დაკავშირებით წერილობითი ფორმით (მათ შორის ინვოისის საფუძველზე) დადებული ნებისმიერი წერილობითი </w:t>
      </w:r>
      <w:r w:rsidR="00B31B6D" w:rsidRPr="007C32F5">
        <w:rPr>
          <w:rFonts w:ascii="Sylfaen" w:hAnsi="Sylfaen"/>
          <w:sz w:val="18"/>
          <w:szCs w:val="18"/>
          <w:lang w:val="ka-GE"/>
        </w:rPr>
        <w:t>შეთანხმება</w:t>
      </w:r>
      <w:r w:rsidRPr="007C32F5">
        <w:rPr>
          <w:rFonts w:ascii="Sylfaen" w:hAnsi="Sylfaen"/>
          <w:sz w:val="18"/>
          <w:szCs w:val="18"/>
          <w:lang w:val="ka-GE"/>
        </w:rPr>
        <w:t xml:space="preserve">; 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„საქონელი“ – </w:t>
      </w:r>
      <w:r w:rsidRPr="007C32F5">
        <w:rPr>
          <w:rFonts w:ascii="Sylfaen" w:hAnsi="Sylfaen"/>
          <w:sz w:val="18"/>
          <w:szCs w:val="18"/>
          <w:lang w:val="ka-GE"/>
        </w:rPr>
        <w:t>„ხელშეკრულებით“ ან</w:t>
      </w:r>
      <w:r w:rsidRPr="007C32F5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7C32F5">
        <w:rPr>
          <w:rFonts w:ascii="Sylfaen" w:hAnsi="Sylfaen"/>
          <w:sz w:val="18"/>
          <w:szCs w:val="18"/>
          <w:lang w:val="ka-GE"/>
        </w:rPr>
        <w:t>„ხელშეკრულების ძირითად პირობებში“ მოცემული საქონელი;</w:t>
      </w:r>
    </w:p>
    <w:p w:rsidR="00F32911" w:rsidRPr="007C32F5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„მომსახურება“ – </w:t>
      </w:r>
      <w:r w:rsidRPr="007C32F5">
        <w:rPr>
          <w:rFonts w:ascii="Sylfaen" w:hAnsi="Sylfaen"/>
          <w:sz w:val="18"/>
          <w:szCs w:val="18"/>
          <w:lang w:val="ka-GE"/>
        </w:rPr>
        <w:t>„ხელშეკრულები</w:t>
      </w:r>
      <w:bookmarkStart w:id="0" w:name="_GoBack"/>
      <w:bookmarkEnd w:id="0"/>
      <w:r w:rsidRPr="007C32F5">
        <w:rPr>
          <w:rFonts w:ascii="Sylfaen" w:hAnsi="Sylfaen"/>
          <w:sz w:val="18"/>
          <w:szCs w:val="18"/>
          <w:lang w:val="ka-GE"/>
        </w:rPr>
        <w:t>თ“ ან „ხელშეკრულების ძირითადი პირობებით“ გათვალისწინებული მომსახურება რომელიც, „კომპანიის“ მიერ მოწოდებული „საქონლის“ თანმდევი ან/და დაკავშირებული მომსახურებაა;</w:t>
      </w:r>
    </w:p>
    <w:p w:rsidR="00F32911" w:rsidRPr="009758FC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„ნასყიდობის ფასი“ – </w:t>
      </w:r>
      <w:r w:rsidRPr="007C32F5">
        <w:rPr>
          <w:rFonts w:ascii="Sylfaen" w:hAnsi="Sylfaen"/>
          <w:sz w:val="18"/>
          <w:szCs w:val="18"/>
          <w:lang w:val="ka-GE"/>
        </w:rPr>
        <w:t>„ხელშეკრულებით“ ან</w:t>
      </w:r>
      <w:r w:rsidRPr="007C32F5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7C32F5">
        <w:rPr>
          <w:rFonts w:ascii="Sylfaen" w:hAnsi="Sylfaen"/>
          <w:sz w:val="18"/>
          <w:szCs w:val="18"/>
          <w:lang w:val="ka-GE"/>
        </w:rPr>
        <w:t xml:space="preserve">„ხელშეკრულების ძირითადი პირობებით“ გათვალისწინებული ან/და „მომსახურების“ მიწოდების სანაცვლოდ „მხარეთა“ შორის </w:t>
      </w:r>
      <w:r w:rsidR="007C32F5" w:rsidRPr="007C32F5">
        <w:rPr>
          <w:rFonts w:ascii="Sylfaen" w:hAnsi="Sylfaen"/>
          <w:sz w:val="18"/>
          <w:szCs w:val="18"/>
          <w:lang w:val="ka-GE"/>
        </w:rPr>
        <w:t xml:space="preserve">ნებისმიერი სხვა ფორმით </w:t>
      </w:r>
      <w:r w:rsidRPr="007C32F5">
        <w:rPr>
          <w:rFonts w:ascii="Sylfaen" w:hAnsi="Sylfaen"/>
          <w:sz w:val="18"/>
          <w:szCs w:val="18"/>
          <w:lang w:val="ka-GE"/>
        </w:rPr>
        <w:t xml:space="preserve">შეთანხმებული </w:t>
      </w:r>
      <w:r w:rsidR="007C32F5" w:rsidRPr="007C32F5">
        <w:rPr>
          <w:rFonts w:ascii="Sylfaen" w:hAnsi="Sylfaen"/>
          <w:sz w:val="18"/>
          <w:szCs w:val="18"/>
          <w:lang w:val="ka-GE"/>
        </w:rPr>
        <w:t>ანაზღაურება</w:t>
      </w:r>
      <w:r w:rsidRPr="007C32F5">
        <w:rPr>
          <w:rFonts w:ascii="Sylfaen" w:hAnsi="Sylfaen"/>
          <w:sz w:val="18"/>
          <w:szCs w:val="18"/>
          <w:lang w:val="ka-GE"/>
        </w:rPr>
        <w:t>.</w:t>
      </w:r>
    </w:p>
    <w:p w:rsidR="009758FC" w:rsidRPr="00AA21CE" w:rsidRDefault="009758FC" w:rsidP="009758FC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„საშემსრულებლო დოკუმენტები“ - </w:t>
      </w:r>
      <w:r>
        <w:rPr>
          <w:rFonts w:ascii="Sylfaen" w:hAnsi="Sylfaen"/>
          <w:sz w:val="18"/>
          <w:szCs w:val="18"/>
          <w:lang w:val="ka-GE"/>
        </w:rPr>
        <w:t xml:space="preserve">ნებისმიერი დოკუმენტი ან/დოკუმენტები, რომელიც მოთხოვნილია </w:t>
      </w:r>
      <w:r>
        <w:rPr>
          <w:rFonts w:ascii="Sylfaen" w:hAnsi="Sylfaen"/>
          <w:sz w:val="18"/>
          <w:szCs w:val="18"/>
          <w:lang w:val="en-US"/>
        </w:rPr>
        <w:t>GWP-</w:t>
      </w:r>
      <w:r>
        <w:rPr>
          <w:rFonts w:ascii="Sylfaen" w:hAnsi="Sylfaen"/>
          <w:sz w:val="18"/>
          <w:szCs w:val="18"/>
          <w:lang w:val="ka-GE"/>
        </w:rPr>
        <w:t xml:space="preserve">ის მიერ „მომსახურების“ ან/და საქონლის მიწოდების დასადასტურებლად ან/და ანგარიშსწორებისთვის. </w:t>
      </w:r>
    </w:p>
    <w:p w:rsidR="009758FC" w:rsidRPr="009758FC" w:rsidRDefault="009758FC" w:rsidP="009758FC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„სამუშაო დღე“ - </w:t>
      </w:r>
      <w:r>
        <w:rPr>
          <w:rFonts w:ascii="Sylfaen" w:hAnsi="Sylfaen"/>
          <w:sz w:val="18"/>
          <w:szCs w:val="18"/>
          <w:lang w:val="ka-GE"/>
        </w:rPr>
        <w:t>ნებისმიერი დღე ორშაბათიდან-პარასკევის ჩათვლით, გარდა საქართველოს შრომის კოდექსით გათვალისწინებული უქმე და დასვენების დღეებისა.</w:t>
      </w:r>
    </w:p>
    <w:p w:rsidR="00F32911" w:rsidRPr="007C32F5" w:rsidRDefault="00F32911" w:rsidP="00F32911">
      <w:pPr>
        <w:pStyle w:val="ListParagraph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F32911" w:rsidRPr="007C32F5" w:rsidRDefault="00F32911" w:rsidP="00F32911">
      <w:pPr>
        <w:pStyle w:val="ListParagraph"/>
        <w:numPr>
          <w:ilvl w:val="0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ხელშეკრულების ზოგადი პირობები</w:t>
      </w:r>
    </w:p>
    <w:p w:rsidR="00F32911" w:rsidRPr="007F3501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„ხელშეკრულების ზოგადი პირობების დებულებებსა“ და „ხელშეკრულების ძირითადი პირობების“ დებულებებს შორის  შეუსაბამობის შემთხვევაში უპირატესობა ენიჭება „ხელშეკრულების ძირითად პირობებს“.</w:t>
      </w:r>
    </w:p>
    <w:p w:rsidR="007F3501" w:rsidRPr="007F3501" w:rsidRDefault="007F3501" w:rsidP="007F350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sz w:val="18"/>
          <w:szCs w:val="18"/>
          <w:lang w:val="ka-GE"/>
        </w:rPr>
      </w:pPr>
      <w:r w:rsidRPr="00BD7BAB">
        <w:rPr>
          <w:rFonts w:ascii="Sylfaen" w:hAnsi="Sylfaen"/>
          <w:sz w:val="18"/>
          <w:szCs w:val="18"/>
          <w:lang w:val="ka-GE"/>
        </w:rPr>
        <w:t xml:space="preserve">„ხელშეკრულების ზოგად პირობებში“, „ხელშეკრულების ძირითად პირობებში“ ან „ხელშეკრულების“ ნებისმიერ სხვა დანართში ან/და დამატებაში მოცემული პირობები თანაბრად ვრცელდება როგორც </w:t>
      </w:r>
      <w:r w:rsidRPr="00BD7BAB">
        <w:rPr>
          <w:rFonts w:ascii="Sylfaen" w:hAnsi="Sylfaen"/>
          <w:sz w:val="18"/>
          <w:szCs w:val="18"/>
          <w:lang w:val="ka-GE"/>
        </w:rPr>
        <w:lastRenderedPageBreak/>
        <w:t xml:space="preserve">„საქონლის“, ასევე „მომსახურების“ მიწოდებაზე, კონტექსტის გათვალისწინებით, მიუხედავად იმისა, არის თუ არა შესაბამისი მითითება. </w:t>
      </w:r>
    </w:p>
    <w:p w:rsidR="00F32911" w:rsidRPr="007C32F5" w:rsidRDefault="00F32911" w:rsidP="00F32911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</w:p>
    <w:p w:rsidR="00F32911" w:rsidRPr="007C32F5" w:rsidRDefault="00F32911" w:rsidP="00F32911">
      <w:pPr>
        <w:pStyle w:val="ListParagraph"/>
        <w:numPr>
          <w:ilvl w:val="0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ხელშეკრულების საგანი</w:t>
      </w:r>
    </w:p>
    <w:p w:rsidR="00F32911" w:rsidRDefault="00F32911" w:rsidP="00F32911">
      <w:pPr>
        <w:pStyle w:val="ListParagraph"/>
        <w:numPr>
          <w:ilvl w:val="1"/>
          <w:numId w:val="1"/>
        </w:numPr>
        <w:ind w:hanging="54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>ხელშეკრულების საგანის აღწერა მოცემულია ხელშეკრულების ძირითად პირობებში.</w:t>
      </w:r>
    </w:p>
    <w:p w:rsidR="002E1BEC" w:rsidRPr="007C32F5" w:rsidRDefault="002E1BEC" w:rsidP="002E1BEC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</w:p>
    <w:p w:rsidR="00F32911" w:rsidRPr="007C32F5" w:rsidRDefault="00F32911" w:rsidP="00F32911">
      <w:pPr>
        <w:pStyle w:val="ListParagraph"/>
        <w:numPr>
          <w:ilvl w:val="0"/>
          <w:numId w:val="1"/>
        </w:numPr>
        <w:ind w:hanging="54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მომსახურების გაწევა</w:t>
      </w:r>
      <w:r w:rsidR="009633CD">
        <w:rPr>
          <w:rFonts w:ascii="Sylfaen" w:hAnsi="Sylfaen"/>
          <w:b/>
          <w:sz w:val="18"/>
          <w:szCs w:val="18"/>
          <w:lang w:val="en-US"/>
        </w:rPr>
        <w:t>/</w:t>
      </w:r>
      <w:r w:rsidR="009633CD">
        <w:rPr>
          <w:rFonts w:ascii="Sylfaen" w:hAnsi="Sylfaen"/>
          <w:b/>
          <w:sz w:val="18"/>
          <w:szCs w:val="18"/>
          <w:lang w:val="ka-GE"/>
        </w:rPr>
        <w:t>საქონლის მიწოდება</w:t>
      </w:r>
    </w:p>
    <w:p w:rsidR="00F32911" w:rsidRPr="007C32F5" w:rsidRDefault="00B8510B" w:rsidP="002E1BEC">
      <w:pPr>
        <w:pStyle w:val="ListParagraph"/>
        <w:numPr>
          <w:ilvl w:val="1"/>
          <w:numId w:val="1"/>
        </w:numPr>
        <w:ind w:left="180" w:firstLine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იმ შემთხვევაში, თუ „ხელშეკრულების ძირითად პირობებში“ </w:t>
      </w:r>
      <w:r w:rsidR="005F2BD2">
        <w:rPr>
          <w:rFonts w:ascii="Sylfaen" w:hAnsi="Sylfaen"/>
          <w:sz w:val="18"/>
          <w:szCs w:val="18"/>
          <w:lang w:val="ka-GE"/>
        </w:rPr>
        <w:t xml:space="preserve">არ არის ეს განსაზღვრული სხვაგვარად, </w:t>
      </w:r>
      <w:r w:rsidR="00F32911" w:rsidRPr="007C32F5">
        <w:rPr>
          <w:rFonts w:ascii="Sylfaen" w:hAnsi="Sylfaen"/>
          <w:sz w:val="18"/>
          <w:szCs w:val="18"/>
          <w:lang w:val="ka-GE"/>
        </w:rPr>
        <w:t>კონკრეტული „მომსახურების“</w:t>
      </w:r>
      <w:r w:rsidR="00CD641F">
        <w:rPr>
          <w:rFonts w:ascii="Sylfaen" w:hAnsi="Sylfaen"/>
          <w:sz w:val="18"/>
          <w:szCs w:val="18"/>
          <w:lang w:val="ka-GE"/>
        </w:rPr>
        <w:t>/„საქონლის“</w:t>
      </w:r>
      <w:r w:rsidR="00F32911" w:rsidRPr="007C32F5">
        <w:rPr>
          <w:rFonts w:ascii="Sylfaen" w:hAnsi="Sylfaen"/>
          <w:sz w:val="18"/>
          <w:szCs w:val="18"/>
          <w:lang w:val="ka-GE"/>
        </w:rPr>
        <w:t xml:space="preserve"> მიღების მოთხოვნას </w:t>
      </w:r>
      <w:r w:rsidR="004612E0" w:rsidRPr="007C32F5">
        <w:rPr>
          <w:rFonts w:ascii="Sylfaen" w:hAnsi="Sylfaen"/>
          <w:sz w:val="18"/>
          <w:szCs w:val="18"/>
          <w:lang w:val="en-US"/>
        </w:rPr>
        <w:t>GWP</w:t>
      </w:r>
      <w:r w:rsidR="00F32911" w:rsidRPr="007C32F5">
        <w:rPr>
          <w:rFonts w:ascii="Sylfaen" w:hAnsi="Sylfaen"/>
          <w:sz w:val="18"/>
          <w:szCs w:val="18"/>
          <w:lang w:val="ka-GE"/>
        </w:rPr>
        <w:t xml:space="preserve"> </w:t>
      </w:r>
      <w:r w:rsidR="00275510" w:rsidRPr="007C32F5">
        <w:rPr>
          <w:rFonts w:ascii="Sylfaen" w:hAnsi="Sylfaen"/>
          <w:sz w:val="18"/>
          <w:szCs w:val="18"/>
          <w:lang w:val="ka-GE"/>
        </w:rPr>
        <w:t>„კომპანიას“</w:t>
      </w:r>
      <w:r w:rsidR="00F32911" w:rsidRPr="007C32F5">
        <w:rPr>
          <w:rFonts w:ascii="Sylfaen" w:hAnsi="Sylfaen"/>
          <w:sz w:val="18"/>
          <w:szCs w:val="18"/>
          <w:lang w:val="ka-GE"/>
        </w:rPr>
        <w:t xml:space="preserve"> უგზავნის წერილობითი ფორმით, მათ შორის ელექტრონული ფორმით (შემდგომში „დავალება“). </w:t>
      </w:r>
    </w:p>
    <w:p w:rsidR="00F32911" w:rsidRPr="007C32F5" w:rsidRDefault="000961F3" w:rsidP="002E1BEC">
      <w:pPr>
        <w:pStyle w:val="ListParagraph"/>
        <w:numPr>
          <w:ilvl w:val="1"/>
          <w:numId w:val="1"/>
        </w:numPr>
        <w:ind w:left="180" w:firstLine="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>“კომპანია”</w:t>
      </w:r>
      <w:r w:rsidR="00F32911" w:rsidRPr="007C32F5">
        <w:rPr>
          <w:rFonts w:ascii="Sylfaen" w:hAnsi="Sylfaen"/>
          <w:sz w:val="18"/>
          <w:szCs w:val="18"/>
          <w:lang w:val="ka-GE"/>
        </w:rPr>
        <w:t xml:space="preserve"> ვალდებულია, რომ „მომსახურება“ გაწიოს</w:t>
      </w:r>
      <w:r w:rsidR="00CD641F">
        <w:rPr>
          <w:rFonts w:ascii="Sylfaen" w:hAnsi="Sylfaen"/>
          <w:sz w:val="18"/>
          <w:szCs w:val="18"/>
          <w:lang w:val="ka-GE"/>
        </w:rPr>
        <w:t>/„საქონელი მიაწოდოს“</w:t>
      </w:r>
      <w:r w:rsidR="00F32911" w:rsidRPr="007C32F5">
        <w:rPr>
          <w:rFonts w:ascii="Sylfaen" w:hAnsi="Sylfaen"/>
          <w:sz w:val="18"/>
          <w:szCs w:val="18"/>
          <w:lang w:val="ka-GE"/>
        </w:rPr>
        <w:t xml:space="preserve"> „დავალებაში“ მითითებულ </w:t>
      </w:r>
      <w:r w:rsidR="00CD641F">
        <w:rPr>
          <w:rFonts w:ascii="Sylfaen" w:hAnsi="Sylfaen"/>
          <w:sz w:val="18"/>
          <w:szCs w:val="18"/>
          <w:lang w:val="ka-GE"/>
        </w:rPr>
        <w:t xml:space="preserve">ადგილას და </w:t>
      </w:r>
      <w:r w:rsidR="00F32911" w:rsidRPr="007C32F5">
        <w:rPr>
          <w:rFonts w:ascii="Sylfaen" w:hAnsi="Sylfaen"/>
          <w:sz w:val="18"/>
          <w:szCs w:val="18"/>
          <w:lang w:val="ka-GE"/>
        </w:rPr>
        <w:t xml:space="preserve">ვადაში. </w:t>
      </w:r>
    </w:p>
    <w:p w:rsidR="00F32911" w:rsidRPr="007C32F5" w:rsidRDefault="00F32911" w:rsidP="002E1BEC">
      <w:pPr>
        <w:pStyle w:val="ListParagraph"/>
        <w:numPr>
          <w:ilvl w:val="1"/>
          <w:numId w:val="1"/>
        </w:numPr>
        <w:ind w:left="180" w:firstLine="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>იმ შემთხვევაში, თუ „მომსახურების“ გაწევის დროს აღმოჩნდება, რომ „</w:t>
      </w:r>
      <w:r w:rsidR="000961F3" w:rsidRPr="007C32F5">
        <w:rPr>
          <w:rFonts w:ascii="Sylfaen" w:hAnsi="Sylfaen"/>
          <w:sz w:val="18"/>
          <w:szCs w:val="18"/>
          <w:lang w:val="ka-GE"/>
        </w:rPr>
        <w:t>კომპანიას</w:t>
      </w:r>
      <w:r w:rsidRPr="007C32F5">
        <w:rPr>
          <w:rFonts w:ascii="Sylfaen" w:hAnsi="Sylfaen"/>
          <w:sz w:val="18"/>
          <w:szCs w:val="18"/>
          <w:lang w:val="ka-GE"/>
        </w:rPr>
        <w:t xml:space="preserve">“ არ შეუძლია კონკრეტული „დავალების“ შეთანხმებულ ვადაში შესრულება, მაშინ </w:t>
      </w:r>
      <w:r w:rsidR="000961F3" w:rsidRPr="007C32F5">
        <w:rPr>
          <w:rFonts w:ascii="Sylfaen" w:hAnsi="Sylfaen"/>
          <w:sz w:val="18"/>
          <w:szCs w:val="18"/>
          <w:lang w:val="ka-GE"/>
        </w:rPr>
        <w:t>“კომპანია”</w:t>
      </w:r>
      <w:r w:rsidRPr="007C32F5">
        <w:rPr>
          <w:rFonts w:ascii="Sylfaen" w:hAnsi="Sylfaen"/>
          <w:sz w:val="18"/>
          <w:szCs w:val="18"/>
          <w:lang w:val="ka-GE"/>
        </w:rPr>
        <w:t xml:space="preserve"> ვალდებულია, რომ დაუყოვნებლივ აცნობოს </w:t>
      </w:r>
      <w:r w:rsidR="000961F3" w:rsidRPr="007C32F5">
        <w:rPr>
          <w:rFonts w:ascii="Sylfaen" w:hAnsi="Sylfaen"/>
          <w:sz w:val="18"/>
          <w:szCs w:val="18"/>
          <w:lang w:val="en-US"/>
        </w:rPr>
        <w:t>GWP-</w:t>
      </w:r>
      <w:r w:rsidR="000961F3" w:rsidRPr="007C32F5">
        <w:rPr>
          <w:rFonts w:ascii="Sylfaen" w:hAnsi="Sylfaen"/>
          <w:sz w:val="18"/>
          <w:szCs w:val="18"/>
          <w:lang w:val="ka-GE"/>
        </w:rPr>
        <w:t>ის</w:t>
      </w:r>
      <w:r w:rsidRPr="007C32F5">
        <w:rPr>
          <w:rFonts w:ascii="Sylfaen" w:hAnsi="Sylfaen"/>
          <w:sz w:val="18"/>
          <w:szCs w:val="18"/>
          <w:lang w:val="ka-GE"/>
        </w:rPr>
        <w:t xml:space="preserve"> აღნიშნულის შესახებ და შეათანხმოს „დავალების“ შესრულების ახალი ვადა.</w:t>
      </w:r>
    </w:p>
    <w:p w:rsidR="007F3501" w:rsidRPr="007F3501" w:rsidRDefault="007F3501" w:rsidP="002E1BEC">
      <w:pPr>
        <w:pStyle w:val="ListParagraph"/>
        <w:numPr>
          <w:ilvl w:val="1"/>
          <w:numId w:val="1"/>
        </w:numPr>
        <w:ind w:left="180" w:firstLine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იმ შემთხვევაში, თუ „მხარეები“ ვერ შეთანხმდებიან „ხელშეკრულების“ შესრულების ახალ ვადაზე, მაშინ ეს ჩაითვლება „კომპანიის“ მხრიდან ნაკისრი ვალდებულებების დარღვევად (გარდა „ხელშეკრულებით“ გათვალისწინებული გამონაკლისი შემთხვევებისა) და </w:t>
      </w:r>
      <w:r w:rsidRPr="00BF1FED">
        <w:rPr>
          <w:rFonts w:ascii="Sylfaen" w:hAnsi="Sylfaen"/>
          <w:sz w:val="18"/>
          <w:szCs w:val="18"/>
          <w:lang w:val="ka-GE"/>
        </w:rPr>
        <w:t xml:space="preserve">GWP </w:t>
      </w:r>
      <w:r>
        <w:rPr>
          <w:rFonts w:ascii="Sylfaen" w:hAnsi="Sylfaen"/>
          <w:sz w:val="18"/>
          <w:szCs w:val="18"/>
          <w:lang w:val="ka-GE"/>
        </w:rPr>
        <w:t>უფლებამოსილი იქნება შეწყვიტოს ხელშეკრულება ან/და „კომპანიის“ მიმართ განახორციელოს „ხელშეკრულებით“ მისთვის მინიჭებული ნებისმიერი და ყველა უფლებამოსილება</w:t>
      </w:r>
      <w:r w:rsidRPr="00BF1FED">
        <w:rPr>
          <w:rFonts w:ascii="Sylfaen" w:hAnsi="Sylfaen"/>
          <w:sz w:val="18"/>
          <w:szCs w:val="18"/>
          <w:lang w:val="ka-GE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 xml:space="preserve">როგორც ამას </w:t>
      </w:r>
      <w:r w:rsidRPr="00BF1FED">
        <w:rPr>
          <w:rFonts w:ascii="Sylfaen" w:hAnsi="Sylfaen"/>
          <w:sz w:val="18"/>
          <w:szCs w:val="18"/>
          <w:lang w:val="ka-GE"/>
        </w:rPr>
        <w:t xml:space="preserve">GWP </w:t>
      </w:r>
      <w:r>
        <w:rPr>
          <w:rFonts w:ascii="Sylfaen" w:hAnsi="Sylfaen"/>
          <w:sz w:val="18"/>
          <w:szCs w:val="18"/>
          <w:lang w:val="ka-GE"/>
        </w:rPr>
        <w:t xml:space="preserve">მიიჩნეს მიზანშეწონილად. </w:t>
      </w:r>
    </w:p>
    <w:p w:rsidR="00F32911" w:rsidRPr="007C32F5" w:rsidRDefault="00F32911" w:rsidP="002E1BEC">
      <w:pPr>
        <w:pStyle w:val="ListParagraph"/>
        <w:numPr>
          <w:ilvl w:val="1"/>
          <w:numId w:val="1"/>
        </w:numPr>
        <w:ind w:left="180" w:firstLine="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 xml:space="preserve">„დავალება“ ჩაითვლება დასრულებულად მხოლოდ მას შემდეგ, რაც „მხარეთა“ შორის გაფორმდება მიღება-ჩაბარების აქტი. </w:t>
      </w:r>
    </w:p>
    <w:p w:rsidR="00F32911" w:rsidRPr="007C32F5" w:rsidRDefault="00F32911" w:rsidP="002E1BEC">
      <w:pPr>
        <w:pStyle w:val="ListParagraph"/>
        <w:numPr>
          <w:ilvl w:val="1"/>
          <w:numId w:val="1"/>
        </w:numPr>
        <w:ind w:left="180" w:firstLine="0"/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 xml:space="preserve">„მხარეები“ ვალდებული არიან, რომ მიღება-ჩაბარების აქტი გააფორმონ თითოეული „დავალებისთვის“. </w:t>
      </w:r>
    </w:p>
    <w:p w:rsidR="00F32911" w:rsidRPr="007C32F5" w:rsidRDefault="00F32911" w:rsidP="00F32911">
      <w:pPr>
        <w:jc w:val="both"/>
        <w:rPr>
          <w:rFonts w:ascii="Sylfaen" w:hAnsi="Sylfaen"/>
          <w:sz w:val="18"/>
          <w:szCs w:val="18"/>
          <w:lang w:val="ka-GE"/>
        </w:rPr>
      </w:pPr>
    </w:p>
    <w:p w:rsidR="00562C14" w:rsidRPr="008936C6" w:rsidRDefault="00562C14" w:rsidP="002E1BEC">
      <w:pPr>
        <w:pStyle w:val="ListParagraph"/>
        <w:numPr>
          <w:ilvl w:val="0"/>
          <w:numId w:val="1"/>
        </w:numPr>
        <w:ind w:left="450" w:hanging="270"/>
        <w:jc w:val="both"/>
        <w:rPr>
          <w:rFonts w:ascii="Sylfaen" w:hAnsi="Sylfaen"/>
          <w:b/>
          <w:sz w:val="18"/>
          <w:szCs w:val="18"/>
          <w:lang w:val="ka-GE"/>
        </w:rPr>
      </w:pPr>
      <w:r w:rsidRPr="008936C6">
        <w:rPr>
          <w:rFonts w:ascii="Sylfaen" w:hAnsi="Sylfaen"/>
          <w:b/>
          <w:sz w:val="18"/>
          <w:szCs w:val="18"/>
          <w:lang w:val="ka-GE"/>
        </w:rPr>
        <w:t>„ნასყიდობის ფასი“ და ანგარიშსწორების პირობა</w:t>
      </w:r>
    </w:p>
    <w:p w:rsidR="00562C14" w:rsidRPr="00EC64AC" w:rsidRDefault="00562C14" w:rsidP="002E1BEC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>გაწეული „მომსახურების“</w:t>
      </w:r>
      <w:r w:rsidR="00450D99">
        <w:rPr>
          <w:rFonts w:ascii="Sylfaen" w:hAnsi="Sylfaen"/>
          <w:sz w:val="18"/>
          <w:szCs w:val="18"/>
          <w:lang w:val="ka-GE"/>
        </w:rPr>
        <w:t xml:space="preserve"> ან/და მიწოდებული „საქონლის“</w:t>
      </w:r>
      <w:r w:rsidRPr="00EC64AC">
        <w:rPr>
          <w:rFonts w:ascii="Sylfaen" w:hAnsi="Sylfaen"/>
          <w:sz w:val="18"/>
          <w:szCs w:val="18"/>
          <w:lang w:val="ka-GE"/>
        </w:rPr>
        <w:t xml:space="preserve"> „ნასყიდობის ფასი“ შეიცავს „კომპანიის’’ ყველა ხარჯს და გადასახადს, დღგ-ს და ტრანსპორტირების</w:t>
      </w:r>
      <w:r w:rsidR="00AC0BA8" w:rsidRPr="00EC64AC">
        <w:rPr>
          <w:rFonts w:ascii="Sylfaen" w:hAnsi="Sylfaen"/>
          <w:sz w:val="18"/>
          <w:szCs w:val="18"/>
          <w:lang w:val="ka-GE"/>
        </w:rPr>
        <w:t xml:space="preserve"> ღირებულების</w:t>
      </w:r>
      <w:r w:rsidRPr="00EC64AC">
        <w:rPr>
          <w:rFonts w:ascii="Sylfaen" w:hAnsi="Sylfaen"/>
          <w:sz w:val="18"/>
          <w:szCs w:val="18"/>
          <w:lang w:val="ka-GE"/>
        </w:rPr>
        <w:t xml:space="preserve">, ასეთის არსებობის შემთხვევაში, </w:t>
      </w:r>
      <w:r w:rsidR="00AC0BA8" w:rsidRPr="00EC64AC">
        <w:rPr>
          <w:rFonts w:ascii="Sylfaen" w:hAnsi="Sylfaen"/>
          <w:sz w:val="18"/>
          <w:szCs w:val="18"/>
          <w:lang w:val="ka-GE"/>
        </w:rPr>
        <w:t>ჩათვლით</w:t>
      </w:r>
      <w:r w:rsidR="0040288A">
        <w:rPr>
          <w:rFonts w:ascii="Sylfaen" w:hAnsi="Sylfaen"/>
          <w:sz w:val="18"/>
          <w:szCs w:val="18"/>
          <w:lang w:val="ka-GE"/>
        </w:rPr>
        <w:t>.</w:t>
      </w:r>
    </w:p>
    <w:p w:rsidR="00562C14" w:rsidRPr="00EC64AC" w:rsidRDefault="00AC0BA8" w:rsidP="002E1BEC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>„</w:t>
      </w:r>
      <w:r w:rsidR="00562C14" w:rsidRPr="00EC64AC">
        <w:rPr>
          <w:rFonts w:ascii="Sylfaen" w:hAnsi="Sylfaen"/>
          <w:sz w:val="18"/>
          <w:szCs w:val="18"/>
          <w:lang w:val="ka-GE"/>
        </w:rPr>
        <w:t>მხარეთა</w:t>
      </w:r>
      <w:r w:rsidRPr="00EC64AC">
        <w:rPr>
          <w:rFonts w:ascii="Sylfaen" w:hAnsi="Sylfaen"/>
          <w:sz w:val="18"/>
          <w:szCs w:val="18"/>
          <w:lang w:val="ka-GE"/>
        </w:rPr>
        <w:t>“</w:t>
      </w:r>
      <w:r w:rsidR="00562C14" w:rsidRPr="00EC64AC">
        <w:rPr>
          <w:rFonts w:ascii="Sylfaen" w:hAnsi="Sylfaen"/>
          <w:sz w:val="18"/>
          <w:szCs w:val="18"/>
          <w:lang w:val="ka-GE"/>
        </w:rPr>
        <w:t xml:space="preserve"> შორის ანგარიშსწორება წარმოებს ეროვნულ ვალუტაში, უნაღდო ანგარიშსწორების წესით, საქონლის მიწოდებიდან და შესაბამისი მიღება-ჩაბარების აქტის გაფორმებიდან ან/და სასაქონლო ზედნადების დადასტურებიდან   არაუგვიანეს 30 (ოცდაათი) კალენდარული დღისა.</w:t>
      </w:r>
    </w:p>
    <w:p w:rsidR="00AC0BA8" w:rsidRPr="007C32F5" w:rsidRDefault="00AC0BA8" w:rsidP="00AC0BA8">
      <w:pPr>
        <w:pStyle w:val="ListParagraph"/>
        <w:spacing w:line="276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:rsidR="003E1E95" w:rsidRPr="007C32F5" w:rsidRDefault="003E1E95" w:rsidP="0040288A">
      <w:pPr>
        <w:pStyle w:val="ListParagraph"/>
        <w:numPr>
          <w:ilvl w:val="0"/>
          <w:numId w:val="1"/>
        </w:numPr>
        <w:spacing w:line="276" w:lineRule="auto"/>
        <w:ind w:left="450" w:hanging="27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  <w:lang w:val="ka-GE"/>
        </w:rPr>
        <w:lastRenderedPageBreak/>
        <w:t>მხარეთა უფლებები და ვალდებულებები</w:t>
      </w:r>
    </w:p>
    <w:p w:rsidR="003E1E95" w:rsidRPr="00EC64AC" w:rsidRDefault="003E1E95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„კომპანია“ ვალდებულია, </w:t>
      </w:r>
      <w:r w:rsidR="00B31B6D" w:rsidRPr="00EC64AC">
        <w:rPr>
          <w:rFonts w:ascii="Sylfaen" w:hAnsi="Sylfaen"/>
          <w:sz w:val="18"/>
          <w:szCs w:val="18"/>
          <w:lang w:val="ka-GE"/>
        </w:rPr>
        <w:t>GWP-ს</w:t>
      </w:r>
      <w:r w:rsidRPr="00EC64AC">
        <w:rPr>
          <w:rFonts w:ascii="Sylfaen" w:hAnsi="Sylfaen"/>
          <w:sz w:val="18"/>
          <w:szCs w:val="18"/>
          <w:lang w:val="ka-GE"/>
        </w:rPr>
        <w:t xml:space="preserve"> „მომსახურება“ გაუწიოს პირადად ან/და შესაბამისი ცოდნისა და კვალიფიკაციის მქონე თანამშრომლების/დაქირავებული პერსონალის საშუალებით.</w:t>
      </w:r>
    </w:p>
    <w:p w:rsidR="003E1E95" w:rsidRPr="00EC64AC" w:rsidRDefault="008D53B3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>„კომპანია“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ვალდებულია „ხელშეკრულებით“ გათვალისწინებული „მომსახურება“ გაწიოს კეთილსინდისიერად, ჯეროვნად, სრულად</w:t>
      </w:r>
      <w:r w:rsidRPr="00EC64AC">
        <w:rPr>
          <w:rFonts w:ascii="Sylfaen" w:hAnsi="Sylfaen"/>
          <w:sz w:val="18"/>
          <w:szCs w:val="18"/>
          <w:lang w:val="ka-GE"/>
        </w:rPr>
        <w:t>, შეთანხმებულ დროსა და ადგილას,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</w:t>
      </w:r>
      <w:r w:rsidRPr="00EC64AC">
        <w:rPr>
          <w:rFonts w:ascii="Sylfaen" w:hAnsi="Sylfaen"/>
          <w:sz w:val="18"/>
          <w:szCs w:val="18"/>
          <w:lang w:val="ka-GE"/>
        </w:rPr>
        <w:t>GWP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ინტერესების მაქსიმალური გათვალისწინებით. </w:t>
      </w:r>
    </w:p>
    <w:p w:rsidR="003E1E95" w:rsidRPr="00EC64AC" w:rsidRDefault="008D53B3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>„კომპანია“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ვალდებულია</w:t>
      </w:r>
      <w:r w:rsidR="00812200" w:rsidRPr="00EC64AC">
        <w:rPr>
          <w:rFonts w:ascii="Sylfaen" w:hAnsi="Sylfaen"/>
          <w:sz w:val="18"/>
          <w:szCs w:val="18"/>
          <w:lang w:val="ka-GE"/>
        </w:rPr>
        <w:t xml:space="preserve"> უზრუნველყოს, რომ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„მომსახურების“ გაწევისას </w:t>
      </w:r>
      <w:r w:rsidR="00812200" w:rsidRPr="00EC64AC">
        <w:rPr>
          <w:rFonts w:ascii="Sylfaen" w:hAnsi="Sylfaen"/>
          <w:sz w:val="18"/>
          <w:szCs w:val="18"/>
          <w:lang w:val="ka-GE"/>
        </w:rPr>
        <w:t xml:space="preserve">„მომსახურების“ გაწევაში ჩართულმა პირებმა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მაქსიმალურად </w:t>
      </w:r>
      <w:r w:rsidR="00812200" w:rsidRPr="00EC64AC">
        <w:rPr>
          <w:rFonts w:ascii="Sylfaen" w:hAnsi="Sylfaen"/>
          <w:sz w:val="18"/>
          <w:szCs w:val="18"/>
          <w:lang w:val="ka-GE"/>
        </w:rPr>
        <w:t>გამოიყენონ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საკუთარი უნარ-ჩვევები, </w:t>
      </w:r>
      <w:r w:rsidR="00812200" w:rsidRPr="00EC64AC">
        <w:rPr>
          <w:rFonts w:ascii="Sylfaen" w:hAnsi="Sylfaen"/>
          <w:sz w:val="18"/>
          <w:szCs w:val="18"/>
          <w:lang w:val="ka-GE"/>
        </w:rPr>
        <w:t>იმოქმედონ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გულდასმით და დაიცვა</w:t>
      </w:r>
      <w:r w:rsidR="00812200" w:rsidRPr="00EC64AC">
        <w:rPr>
          <w:rFonts w:ascii="Sylfaen" w:hAnsi="Sylfaen"/>
          <w:sz w:val="18"/>
          <w:szCs w:val="18"/>
          <w:lang w:val="ka-GE"/>
        </w:rPr>
        <w:t>ნ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უმაღლესი პროფესიული სტანდარტები.</w:t>
      </w:r>
    </w:p>
    <w:p w:rsidR="003E1E95" w:rsidRPr="00EC64AC" w:rsidRDefault="00E00D18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„კომპანია“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ვალდებულია „მომსახურების“ გაწევისას გაითვალისწინოს/შეასრულოს </w:t>
      </w:r>
      <w:r w:rsidR="00466C11" w:rsidRPr="00EC64AC">
        <w:rPr>
          <w:rFonts w:ascii="Sylfaen" w:hAnsi="Sylfaen"/>
          <w:sz w:val="18"/>
          <w:szCs w:val="18"/>
          <w:lang w:val="ka-GE"/>
        </w:rPr>
        <w:t>GWP-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ს მითითებები. </w:t>
      </w:r>
      <w:r w:rsidR="00812200" w:rsidRPr="00EC64AC">
        <w:rPr>
          <w:rFonts w:ascii="Sylfaen" w:hAnsi="Sylfaen"/>
          <w:sz w:val="18"/>
          <w:szCs w:val="18"/>
          <w:lang w:val="ka-GE"/>
        </w:rPr>
        <w:t>“კომპანია”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უფლებამოსილია, გადაუხვიოს </w:t>
      </w:r>
      <w:r w:rsidR="00466C11" w:rsidRPr="00EC64AC">
        <w:rPr>
          <w:rFonts w:ascii="Sylfaen" w:hAnsi="Sylfaen"/>
          <w:sz w:val="18"/>
          <w:szCs w:val="18"/>
          <w:lang w:val="ka-GE"/>
        </w:rPr>
        <w:t xml:space="preserve">GWP-ს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მითითებებს მხოლოდ </w:t>
      </w:r>
      <w:r w:rsidR="00466C11" w:rsidRPr="00EC64AC">
        <w:rPr>
          <w:rFonts w:ascii="Sylfaen" w:hAnsi="Sylfaen"/>
          <w:sz w:val="18"/>
          <w:szCs w:val="18"/>
          <w:lang w:val="ka-GE"/>
        </w:rPr>
        <w:t>მისი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წინასწარი თანხმობის საფუძველზე.</w:t>
      </w:r>
    </w:p>
    <w:p w:rsidR="003E1E95" w:rsidRPr="00EC64AC" w:rsidRDefault="00E00D18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„კომპანია“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ვალდებულია, </w:t>
      </w:r>
      <w:r w:rsidR="00466C11" w:rsidRPr="00EC64AC">
        <w:rPr>
          <w:rFonts w:ascii="Sylfaen" w:hAnsi="Sylfaen"/>
          <w:sz w:val="18"/>
          <w:szCs w:val="18"/>
          <w:lang w:val="ka-GE"/>
        </w:rPr>
        <w:t xml:space="preserve">GWP-ს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ზეპირი და/ან წერილობითი მოთხოვნის შემთხვევაში, დაუყოვნებლივ მიაწოდოს მას მოთხოვნილი დოკუმენტაცია ან/და ინფორმაცია, ცნობები წინამდებარე „ხელშეკრულების“ შესრულების მიმდინარეობის შესახებ, ხოლო „მომსახურების“ გაწევის დასრულების შემდეგ - ჩააბაროს მას ანგარიში.      </w:t>
      </w:r>
    </w:p>
    <w:p w:rsidR="003E1E95" w:rsidRPr="00EC64AC" w:rsidRDefault="00E00D18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„კომპანია“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პასუხისმგებელია „ხელშეკრულებით“ ნაკისრი ვალდებულებების დარღვევის, „მომსახურების“ შეუსრულებლობის ან არაჯეროვანი შესრულების, ასევე მისი ბრალეული ქმედების (ან უმოქმედობის) შედეგად </w:t>
      </w:r>
      <w:r w:rsidR="00466C11" w:rsidRPr="00EC64AC">
        <w:rPr>
          <w:rFonts w:ascii="Sylfaen" w:hAnsi="Sylfaen"/>
          <w:sz w:val="18"/>
          <w:szCs w:val="18"/>
          <w:lang w:val="ka-GE"/>
        </w:rPr>
        <w:t xml:space="preserve">GWP-სათვის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მიყენებულ ზიანზე (ზარალზე). </w:t>
      </w:r>
    </w:p>
    <w:p w:rsidR="003E1E95" w:rsidRPr="00EC64AC" w:rsidRDefault="00466C11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GWP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ვალდებულია დროულად და „ხელშეკრულებით“ დადგენილი წესის შესაბამისად გადაუხადოს </w:t>
      </w:r>
      <w:r w:rsidRPr="00EC64AC">
        <w:rPr>
          <w:rFonts w:ascii="Sylfaen" w:hAnsi="Sylfaen"/>
          <w:sz w:val="18"/>
          <w:szCs w:val="18"/>
          <w:lang w:val="ka-GE"/>
        </w:rPr>
        <w:t>„კომპანიას“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„</w:t>
      </w:r>
      <w:r w:rsidRPr="00EC64AC">
        <w:rPr>
          <w:rFonts w:ascii="Sylfaen" w:hAnsi="Sylfaen"/>
          <w:sz w:val="18"/>
          <w:szCs w:val="18"/>
          <w:lang w:val="ka-GE"/>
        </w:rPr>
        <w:t>ნასყიდობის ფასი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“. </w:t>
      </w:r>
    </w:p>
    <w:p w:rsidR="003E1E95" w:rsidRPr="00EC64AC" w:rsidRDefault="00A41491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GWP 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ვალდებულია მიაწოდოს </w:t>
      </w:r>
      <w:r w:rsidRPr="00EC64AC">
        <w:rPr>
          <w:rFonts w:ascii="Sylfaen" w:hAnsi="Sylfaen"/>
          <w:sz w:val="18"/>
          <w:szCs w:val="18"/>
          <w:lang w:val="ka-GE"/>
        </w:rPr>
        <w:t>„კომპანიას“</w:t>
      </w:r>
      <w:r w:rsidR="003E1E95" w:rsidRPr="00EC64AC">
        <w:rPr>
          <w:rFonts w:ascii="Sylfaen" w:hAnsi="Sylfaen"/>
          <w:sz w:val="18"/>
          <w:szCs w:val="18"/>
          <w:lang w:val="ka-GE"/>
        </w:rPr>
        <w:t xml:space="preserve"> ყველა ინფორმაცია და დოკუმენტაცია, რომელიც სჭირდება მას „მომსახურების“ გაწევისათვის.</w:t>
      </w:r>
    </w:p>
    <w:p w:rsidR="003E1E95" w:rsidRPr="00EC64AC" w:rsidRDefault="003E1E95" w:rsidP="0040288A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იმ შემთხვევაში თუ </w:t>
      </w:r>
      <w:r w:rsidR="00E00D18" w:rsidRPr="00EC64AC">
        <w:rPr>
          <w:rFonts w:ascii="Sylfaen" w:hAnsi="Sylfaen"/>
          <w:sz w:val="18"/>
          <w:szCs w:val="18"/>
          <w:lang w:val="ka-GE"/>
        </w:rPr>
        <w:t xml:space="preserve">„კომპანია“ </w:t>
      </w:r>
      <w:r w:rsidRPr="00EC64AC">
        <w:rPr>
          <w:rFonts w:ascii="Sylfaen" w:hAnsi="Sylfaen"/>
          <w:sz w:val="18"/>
          <w:szCs w:val="18"/>
          <w:lang w:val="ka-GE"/>
        </w:rPr>
        <w:t xml:space="preserve">დაარღვევს წინამდებარე „ხელშეკრულებით“ გათვალისწინებულ მის რომელიმე ვალდებულებას, </w:t>
      </w:r>
      <w:r w:rsidR="00A41491" w:rsidRPr="00EC64AC">
        <w:rPr>
          <w:rFonts w:ascii="Sylfaen" w:hAnsi="Sylfaen"/>
          <w:sz w:val="18"/>
          <w:szCs w:val="18"/>
          <w:lang w:val="ka-GE"/>
        </w:rPr>
        <w:t xml:space="preserve">GWP </w:t>
      </w:r>
      <w:r w:rsidRPr="00EC64AC">
        <w:rPr>
          <w:rFonts w:ascii="Sylfaen" w:hAnsi="Sylfaen"/>
          <w:sz w:val="18"/>
          <w:szCs w:val="18"/>
          <w:lang w:val="ka-GE"/>
        </w:rPr>
        <w:t xml:space="preserve">უფლებამოსილია ცალმხრივად, საკუთარი შეხედულებისამებრ, შეამციროს </w:t>
      </w:r>
      <w:r w:rsidR="00A41491" w:rsidRPr="00EC64AC">
        <w:rPr>
          <w:rFonts w:ascii="Sylfaen" w:hAnsi="Sylfaen"/>
          <w:sz w:val="18"/>
          <w:szCs w:val="18"/>
          <w:lang w:val="ka-GE"/>
        </w:rPr>
        <w:t>„კომპანიისთვის“</w:t>
      </w:r>
      <w:r w:rsidRPr="00EC64AC">
        <w:rPr>
          <w:rFonts w:ascii="Sylfaen" w:hAnsi="Sylfaen"/>
          <w:sz w:val="18"/>
          <w:szCs w:val="18"/>
          <w:lang w:val="ka-GE"/>
        </w:rPr>
        <w:t xml:space="preserve"> გადასახდელი </w:t>
      </w:r>
      <w:r w:rsidR="00A41491" w:rsidRPr="00EC64AC">
        <w:rPr>
          <w:rFonts w:ascii="Sylfaen" w:hAnsi="Sylfaen"/>
          <w:sz w:val="18"/>
          <w:szCs w:val="18"/>
          <w:lang w:val="ka-GE"/>
        </w:rPr>
        <w:t>„ნასყიდობის ფასის“</w:t>
      </w:r>
      <w:r w:rsidRPr="00EC64AC">
        <w:rPr>
          <w:rFonts w:ascii="Sylfaen" w:hAnsi="Sylfaen"/>
          <w:sz w:val="18"/>
          <w:szCs w:val="18"/>
          <w:lang w:val="ka-GE"/>
        </w:rPr>
        <w:t xml:space="preserve"> ოდენობა დარღვევის/მიყენებული ზიანის პროპორციულად. გადასახდელი </w:t>
      </w:r>
      <w:r w:rsidR="00A41491" w:rsidRPr="00EC64AC">
        <w:rPr>
          <w:rFonts w:ascii="Sylfaen" w:hAnsi="Sylfaen"/>
          <w:sz w:val="18"/>
          <w:szCs w:val="18"/>
          <w:lang w:val="ka-GE"/>
        </w:rPr>
        <w:t>„ნასყიდობის ფასის“</w:t>
      </w:r>
      <w:r w:rsidRPr="00EC64AC">
        <w:rPr>
          <w:rFonts w:ascii="Sylfaen" w:hAnsi="Sylfaen"/>
          <w:sz w:val="18"/>
          <w:szCs w:val="18"/>
          <w:lang w:val="ka-GE"/>
        </w:rPr>
        <w:t xml:space="preserve"> შესამცირებელ ოდენობას განსაზღვრავს </w:t>
      </w:r>
      <w:r w:rsidR="00B31B6D" w:rsidRPr="00EC64AC">
        <w:rPr>
          <w:rFonts w:ascii="Sylfaen" w:hAnsi="Sylfaen"/>
          <w:sz w:val="18"/>
          <w:szCs w:val="18"/>
          <w:lang w:val="ka-GE"/>
        </w:rPr>
        <w:t xml:space="preserve">GWP, </w:t>
      </w:r>
      <w:r w:rsidRPr="00EC64AC">
        <w:rPr>
          <w:rFonts w:ascii="Sylfaen" w:hAnsi="Sylfaen"/>
          <w:sz w:val="18"/>
          <w:szCs w:val="18"/>
          <w:lang w:val="ka-GE"/>
        </w:rPr>
        <w:t xml:space="preserve">რომლის მიერ წარმოდგენილი მონაცემები, ჩაითვლება კვალიფიციურ ინფორმაციად ან/და დოკუმენტაციად და არ გახდება სადაო </w:t>
      </w:r>
      <w:r w:rsidR="00A41491" w:rsidRPr="00EC64AC">
        <w:rPr>
          <w:rFonts w:ascii="Sylfaen" w:hAnsi="Sylfaen"/>
          <w:sz w:val="18"/>
          <w:szCs w:val="18"/>
          <w:lang w:val="ka-GE"/>
        </w:rPr>
        <w:t>„კომპანიის“</w:t>
      </w:r>
      <w:r w:rsidRPr="00EC64AC">
        <w:rPr>
          <w:rFonts w:ascii="Sylfaen" w:hAnsi="Sylfaen"/>
          <w:sz w:val="18"/>
          <w:szCs w:val="18"/>
          <w:lang w:val="ka-GE"/>
        </w:rPr>
        <w:t xml:space="preserve"> მიერ;</w:t>
      </w:r>
    </w:p>
    <w:p w:rsidR="009729A1" w:rsidRPr="00EC64AC" w:rsidRDefault="008C77B2" w:rsidP="00EC64AC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</w:p>
    <w:p w:rsidR="00887C8F" w:rsidRPr="007C32F5" w:rsidRDefault="00887C8F" w:rsidP="00E00D18">
      <w:pPr>
        <w:pStyle w:val="ListParagraph"/>
        <w:numPr>
          <w:ilvl w:val="0"/>
          <w:numId w:val="1"/>
        </w:numPr>
        <w:spacing w:line="276" w:lineRule="auto"/>
        <w:ind w:left="450" w:hanging="27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  <w:lang w:val="ka-GE"/>
        </w:rPr>
        <w:t xml:space="preserve">„მომსახურების“ ხარისხი </w:t>
      </w:r>
    </w:p>
    <w:p w:rsidR="00887C8F" w:rsidRPr="007C32F5" w:rsidRDefault="000B30B6" w:rsidP="00E00D18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მიწოდებული „საქონლისა“ და </w:t>
      </w:r>
      <w:r w:rsidR="00887C8F" w:rsidRPr="007C32F5">
        <w:rPr>
          <w:rFonts w:ascii="Sylfaen" w:hAnsi="Sylfaen" w:cs="Sylfaen"/>
          <w:sz w:val="18"/>
          <w:szCs w:val="18"/>
          <w:lang w:val="ka-GE"/>
        </w:rPr>
        <w:t>გაწეული „მომსახურების“ ხარისხი უნდა შეესაბამებოდეს „მომსახურების“ სფეროში დადგენილ მოთხოვნებსა და სტანდარტებს</w:t>
      </w:r>
      <w:r w:rsidR="00B82CCB" w:rsidRPr="007C32F5">
        <w:rPr>
          <w:rFonts w:ascii="Sylfaen" w:hAnsi="Sylfaen" w:cs="Sylfaen"/>
          <w:sz w:val="18"/>
          <w:szCs w:val="18"/>
          <w:lang w:val="ka-GE"/>
        </w:rPr>
        <w:t>.</w:t>
      </w:r>
    </w:p>
    <w:p w:rsidR="00B82CCB" w:rsidRPr="007C32F5" w:rsidRDefault="00B82CCB" w:rsidP="00B82CCB">
      <w:pPr>
        <w:pStyle w:val="ListParagraph"/>
        <w:spacing w:line="276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:rsidR="00B82CCB" w:rsidRPr="007C32F5" w:rsidRDefault="00B82CCB" w:rsidP="00E00D18">
      <w:pPr>
        <w:pStyle w:val="ListParagraph"/>
        <w:numPr>
          <w:ilvl w:val="0"/>
          <w:numId w:val="1"/>
        </w:numPr>
        <w:spacing w:line="276" w:lineRule="auto"/>
        <w:ind w:left="450" w:hanging="27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lastRenderedPageBreak/>
        <w:t>მხარეთა პასუხისმგებლობა</w:t>
      </w:r>
    </w:p>
    <w:p w:rsidR="00B82CCB" w:rsidRPr="007C32F5" w:rsidRDefault="00B82CCB" w:rsidP="00E00D18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„ხელშეკრულებით“ გათვალისწინებული ვალდებულებების შეუსრულებლობის ან არასათანადო შესრულების შემთხვევაში, „მხარეები“ პასუხს აგებენ წინამდებარე „ხელშეკრულების ზოგადი პირობებით“ და საქართველოს კანონმდებლობით დადგენილი წესით.</w:t>
      </w:r>
    </w:p>
    <w:p w:rsidR="00C61B5B" w:rsidRPr="007C32F5" w:rsidRDefault="00C61B5B" w:rsidP="00E00D18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„ხელშეკრულებით“ ნაკისრი ვალდებულებების შე</w:t>
      </w:r>
      <w:r>
        <w:rPr>
          <w:rFonts w:ascii="Sylfaen" w:hAnsi="Sylfaen" w:cs="Sylfaen"/>
          <w:sz w:val="18"/>
          <w:szCs w:val="18"/>
          <w:lang w:val="ka-GE"/>
        </w:rPr>
        <w:t>უ</w:t>
      </w:r>
      <w:r w:rsidRPr="007C32F5">
        <w:rPr>
          <w:rFonts w:ascii="Sylfaen" w:hAnsi="Sylfaen" w:cs="Sylfaen"/>
          <w:sz w:val="18"/>
          <w:szCs w:val="18"/>
          <w:lang w:val="ka-GE"/>
        </w:rPr>
        <w:t>სრულებ</w:t>
      </w:r>
      <w:r>
        <w:rPr>
          <w:rFonts w:ascii="Sylfaen" w:hAnsi="Sylfaen" w:cs="Sylfaen"/>
          <w:sz w:val="18"/>
          <w:szCs w:val="18"/>
          <w:lang w:val="ka-GE"/>
        </w:rPr>
        <w:t>ლობ</w:t>
      </w:r>
      <w:r w:rsidRPr="007C32F5">
        <w:rPr>
          <w:rFonts w:ascii="Sylfaen" w:hAnsi="Sylfaen" w:cs="Sylfaen"/>
          <w:sz w:val="18"/>
          <w:szCs w:val="18"/>
          <w:lang w:val="ka-GE"/>
        </w:rPr>
        <w:t>ის</w:t>
      </w:r>
      <w:r>
        <w:rPr>
          <w:rFonts w:ascii="Sylfaen" w:hAnsi="Sylfaen" w:cs="Sylfaen"/>
          <w:sz w:val="18"/>
          <w:szCs w:val="18"/>
          <w:lang w:val="ka-GE"/>
        </w:rPr>
        <w:t xml:space="preserve"> ან არაჯეროვნად შესრულების შემთხვევაში, მათ შორის შესრულების </w:t>
      </w:r>
      <w:r w:rsidRPr="007C32F5">
        <w:rPr>
          <w:rFonts w:ascii="Sylfaen" w:hAnsi="Sylfaen" w:cs="Sylfaen"/>
          <w:sz w:val="18"/>
          <w:szCs w:val="18"/>
          <w:lang w:val="ka-GE"/>
        </w:rPr>
        <w:t>ვადის გადაცილებისათვის  „</w:t>
      </w:r>
      <w:r w:rsidRPr="00EC64AC">
        <w:rPr>
          <w:rFonts w:ascii="Sylfaen" w:hAnsi="Sylfaen" w:cs="Sylfaen"/>
          <w:sz w:val="18"/>
          <w:szCs w:val="18"/>
          <w:lang w:val="ka-GE"/>
        </w:rPr>
        <w:t>GWP</w:t>
      </w:r>
      <w:r w:rsidRPr="007C32F5">
        <w:rPr>
          <w:rFonts w:ascii="Sylfaen" w:hAnsi="Sylfaen" w:cs="Sylfaen"/>
          <w:sz w:val="18"/>
          <w:szCs w:val="18"/>
          <w:lang w:val="ka-GE"/>
        </w:rPr>
        <w:t>“ უფლებამოსილია დააკისროს „კომპანიას“ პირგასამტეხლო ყოველ ვადაგადაცილებულ</w:t>
      </w:r>
      <w:r>
        <w:rPr>
          <w:rFonts w:ascii="Sylfaen" w:hAnsi="Sylfaen" w:cs="Sylfaen"/>
          <w:sz w:val="18"/>
          <w:szCs w:val="18"/>
          <w:lang w:val="ka-GE"/>
        </w:rPr>
        <w:t xml:space="preserve"> დღეზე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„ნასყიდობის ფასის“ 0.</w:t>
      </w:r>
      <w:r>
        <w:rPr>
          <w:rFonts w:ascii="Sylfaen" w:hAnsi="Sylfaen" w:cs="Sylfaen"/>
          <w:sz w:val="18"/>
          <w:szCs w:val="18"/>
          <w:lang w:val="ka-GE"/>
        </w:rPr>
        <w:t>1%</w:t>
      </w:r>
      <w:r w:rsidRPr="007C32F5">
        <w:rPr>
          <w:rFonts w:ascii="Sylfaen" w:hAnsi="Sylfaen" w:cs="Sylfaen"/>
          <w:sz w:val="18"/>
          <w:szCs w:val="18"/>
          <w:lang w:val="ka-GE"/>
        </w:rPr>
        <w:t>-ის ოდენობით</w:t>
      </w:r>
      <w:r>
        <w:rPr>
          <w:rFonts w:ascii="Sylfaen" w:hAnsi="Sylfaen" w:cs="Sylfaen"/>
          <w:sz w:val="18"/>
          <w:szCs w:val="18"/>
          <w:lang w:val="ka-GE"/>
        </w:rPr>
        <w:t xml:space="preserve"> ან/და თითოეული დარღვეული ვალდებულებისთვის 100 (ასი) ლარის ოდენობით</w:t>
      </w:r>
      <w:r w:rsidRPr="007C32F5">
        <w:rPr>
          <w:rFonts w:ascii="Sylfaen" w:hAnsi="Sylfaen" w:cs="Sylfaen"/>
          <w:sz w:val="18"/>
          <w:szCs w:val="18"/>
          <w:lang w:val="ka-GE"/>
        </w:rPr>
        <w:t>.</w:t>
      </w:r>
    </w:p>
    <w:p w:rsidR="00B82CCB" w:rsidRPr="007C32F5" w:rsidRDefault="00C61B5B" w:rsidP="00E00D18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B82CCB" w:rsidRPr="007C32F5">
        <w:rPr>
          <w:rFonts w:ascii="Sylfaen" w:hAnsi="Sylfaen" w:cs="Sylfaen"/>
          <w:sz w:val="18"/>
          <w:szCs w:val="18"/>
          <w:lang w:val="ka-GE"/>
        </w:rPr>
        <w:t>„მხარეთა“ მიერ „ხელშეკრულების“ პირობების დარღვევის შემთხვევაში, პირგასამტეხლოს გადახდა არ ათავისუფლებს „მხარეებს“ „ხელშეკრულებით“ გათვალისწინებული ვალდებულებების შესრულებისაგან.</w:t>
      </w:r>
    </w:p>
    <w:p w:rsidR="00887C8F" w:rsidRPr="007C32F5" w:rsidRDefault="00B82CCB" w:rsidP="00E00D18">
      <w:pPr>
        <w:pStyle w:val="ListParagraph"/>
        <w:numPr>
          <w:ilvl w:val="1"/>
          <w:numId w:val="1"/>
        </w:numPr>
        <w:ind w:left="450" w:hanging="27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წინამდებარე „ხელშეკრულების ზოგად პირობებზე“ ხელმოწერით 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>„კომპანია“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აღიარებს და ეთანხმება, რომ იმ შემთხვევაში, თუ ამ „ხელშეკრულების“ მოქმედების ვადის განმავლობაში 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>„კომპანიას“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B002C5" w:rsidRPr="00EC64AC">
        <w:rPr>
          <w:rFonts w:ascii="Sylfaen" w:hAnsi="Sylfaen" w:cs="Sylfaen"/>
          <w:sz w:val="18"/>
          <w:szCs w:val="18"/>
          <w:lang w:val="ka-GE"/>
        </w:rPr>
        <w:t>GWP-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ის </w:t>
      </w:r>
      <w:r w:rsidRPr="007C32F5">
        <w:rPr>
          <w:rFonts w:ascii="Sylfaen" w:hAnsi="Sylfaen" w:cs="Sylfaen"/>
          <w:sz w:val="18"/>
          <w:szCs w:val="18"/>
          <w:lang w:val="ka-GE"/>
        </w:rPr>
        <w:t>მიმართ გადასახდელი ექნება რაიმე სახის პირგასამტეხლო ან/და ჯარიმა</w:t>
      </w:r>
      <w:r w:rsidR="003C3F9B">
        <w:rPr>
          <w:rFonts w:ascii="Sylfaen" w:hAnsi="Sylfaen" w:cs="Sylfaen"/>
          <w:sz w:val="18"/>
          <w:szCs w:val="18"/>
          <w:lang w:val="ka-GE"/>
        </w:rPr>
        <w:t xml:space="preserve"> ან/და ზიანის საკომპენსაციო თანხა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, </w:t>
      </w:r>
      <w:r w:rsidR="00B002C5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7C32F5">
        <w:rPr>
          <w:rFonts w:ascii="Sylfaen" w:hAnsi="Sylfaen" w:cs="Sylfaen"/>
          <w:sz w:val="18"/>
          <w:szCs w:val="18"/>
          <w:lang w:val="ka-GE"/>
        </w:rPr>
        <w:t>უფლებამოსილია ასეთი პირგასამტეხლოს ან/და ჯარიმ</w:t>
      </w:r>
      <w:r w:rsidR="003C3F9B">
        <w:rPr>
          <w:rFonts w:ascii="Sylfaen" w:hAnsi="Sylfaen" w:cs="Sylfaen"/>
          <w:sz w:val="18"/>
          <w:szCs w:val="18"/>
          <w:lang w:val="ka-GE"/>
        </w:rPr>
        <w:t>ის ან/და ზიანის საკომპენსაციო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თანხა დაქვითოს ნებისმიერი მიმდინარე გადასახდელი ვალდებულებიდან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>, მიუხედავად იმისა, თუ რის საფუძველზე წარმოიშვა იგი</w:t>
      </w:r>
      <w:r w:rsidRPr="007C32F5">
        <w:rPr>
          <w:rFonts w:ascii="Sylfaen" w:hAnsi="Sylfaen" w:cs="Sylfaen"/>
          <w:sz w:val="18"/>
          <w:szCs w:val="18"/>
          <w:lang w:val="ka-GE"/>
        </w:rPr>
        <w:t>.</w:t>
      </w:r>
    </w:p>
    <w:p w:rsidR="00B002C5" w:rsidRPr="007C32F5" w:rsidRDefault="00B002C5" w:rsidP="00B002C5">
      <w:pPr>
        <w:pStyle w:val="ListParagraph"/>
        <w:spacing w:after="160" w:line="276" w:lineRule="auto"/>
        <w:ind w:right="-180"/>
        <w:jc w:val="both"/>
        <w:rPr>
          <w:rFonts w:ascii="Sylfaen" w:hAnsi="Sylfaen" w:cs="Sylfaen"/>
          <w:sz w:val="18"/>
          <w:szCs w:val="18"/>
          <w:lang w:val="ka-GE"/>
        </w:rPr>
      </w:pPr>
    </w:p>
    <w:p w:rsidR="00B002C5" w:rsidRPr="008936C6" w:rsidRDefault="00B002C5" w:rsidP="004C6A8E">
      <w:pPr>
        <w:pStyle w:val="ListParagraph"/>
        <w:numPr>
          <w:ilvl w:val="0"/>
          <w:numId w:val="1"/>
        </w:numPr>
        <w:spacing w:line="276" w:lineRule="auto"/>
        <w:ind w:left="450" w:hanging="90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„ხელშეკრულების“ მოქმედების ვადამდე შეწყვეტა</w:t>
      </w:r>
    </w:p>
    <w:p w:rsidR="00B002C5" w:rsidRPr="007C32F5" w:rsidRDefault="00B002C5" w:rsidP="004C6A8E">
      <w:pPr>
        <w:pStyle w:val="ListParagraph"/>
        <w:numPr>
          <w:ilvl w:val="1"/>
          <w:numId w:val="1"/>
        </w:numPr>
        <w:ind w:left="450" w:hanging="9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წინამდებარე „ხელშეკრულების“ შეწყვეტა მისი მოქმედების ვადის ამოწურვამდე შესაძლებელია:</w:t>
      </w:r>
    </w:p>
    <w:p w:rsidR="00B002C5" w:rsidRPr="007C32F5" w:rsidRDefault="004C6A8E" w:rsidP="004C6A8E">
      <w:pPr>
        <w:pStyle w:val="ListParagraph"/>
        <w:tabs>
          <w:tab w:val="left" w:pos="360"/>
        </w:tabs>
        <w:ind w:left="360" w:hanging="18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ab/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(ა) </w:t>
      </w:r>
      <w:r w:rsidR="004710F4" w:rsidRPr="007C32F5">
        <w:rPr>
          <w:rFonts w:ascii="Sylfaen" w:hAnsi="Sylfaen" w:cs="Sylfaen"/>
          <w:sz w:val="18"/>
          <w:szCs w:val="18"/>
          <w:lang w:val="ka-GE"/>
        </w:rPr>
        <w:tab/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დაუყოვნებლივ, </w:t>
      </w:r>
      <w:r w:rsidR="004710F4" w:rsidRPr="007C32F5">
        <w:rPr>
          <w:rFonts w:ascii="Sylfaen" w:hAnsi="Sylfaen" w:cs="Sylfaen"/>
          <w:sz w:val="18"/>
          <w:szCs w:val="18"/>
          <w:lang w:val="ka-GE"/>
        </w:rPr>
        <w:t>„კომპანიის“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 მიერ, თუ </w:t>
      </w:r>
      <w:r w:rsidR="004710F4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 არსებითად დაარღვევს წინამდებარე „ხელშეკრულებით“ გათვალისწინებულ ვალდებულებას და მიუხედავად დარღვევის გამოსწორების თაობაზე წერილობითი მოთხოვნის (შეტყობინების) მიღებისა, ამავე მოთხოვნაში (შეტყობინებაში) მითითებულ ვადაში, არ გამოასწორებს ამგვარ დარღვევას;</w:t>
      </w:r>
    </w:p>
    <w:p w:rsidR="00B002C5" w:rsidRPr="007C32F5" w:rsidRDefault="004C6A8E" w:rsidP="004C6A8E">
      <w:pPr>
        <w:pStyle w:val="ListParagraph"/>
        <w:tabs>
          <w:tab w:val="left" w:pos="360"/>
        </w:tabs>
        <w:ind w:left="360" w:hanging="18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ab/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(ბ) </w:t>
      </w:r>
      <w:r w:rsidR="004710F4" w:rsidRPr="007C32F5">
        <w:rPr>
          <w:rFonts w:ascii="Sylfaen" w:hAnsi="Sylfaen" w:cs="Sylfaen"/>
          <w:sz w:val="18"/>
          <w:szCs w:val="18"/>
          <w:lang w:val="ka-GE"/>
        </w:rPr>
        <w:tab/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დაუყოვნებლივ, </w:t>
      </w:r>
      <w:r w:rsidR="004710F4" w:rsidRPr="00EC64AC">
        <w:rPr>
          <w:rFonts w:ascii="Sylfaen" w:hAnsi="Sylfaen" w:cs="Sylfaen"/>
          <w:sz w:val="18"/>
          <w:szCs w:val="18"/>
          <w:lang w:val="ka-GE"/>
        </w:rPr>
        <w:t>GWP-s</w:t>
      </w:r>
      <w:r w:rsidR="004710F4" w:rsidRPr="007C32F5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>მიერ, თუ</w:t>
      </w:r>
      <w:r w:rsidR="004710F4" w:rsidRPr="007C32F5">
        <w:rPr>
          <w:rFonts w:ascii="Sylfaen" w:hAnsi="Sylfaen" w:cs="Sylfaen"/>
          <w:sz w:val="18"/>
          <w:szCs w:val="18"/>
          <w:lang w:val="ka-GE"/>
        </w:rPr>
        <w:t xml:space="preserve"> „კომპანია“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 დაარღვევს წინამდებარე „ხელშეკრულებით“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(შეტყობინების) მიღებისა, ამავე მოთხოვნაში (შეტყობინებაში) მითითებულ ვადაში, არ გამოასწორებს ამგვარ დარღვევას;</w:t>
      </w:r>
    </w:p>
    <w:p w:rsidR="00B002C5" w:rsidRPr="007C32F5" w:rsidRDefault="004C6A8E" w:rsidP="004C6A8E">
      <w:pPr>
        <w:pStyle w:val="ListParagraph"/>
        <w:tabs>
          <w:tab w:val="left" w:pos="360"/>
        </w:tabs>
        <w:ind w:left="360" w:hanging="18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ab/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(გ) </w:t>
      </w:r>
      <w:r w:rsidR="00906C7A" w:rsidRPr="007C32F5">
        <w:rPr>
          <w:rFonts w:ascii="Sylfaen" w:hAnsi="Sylfaen" w:cs="Sylfaen"/>
          <w:sz w:val="18"/>
          <w:szCs w:val="18"/>
          <w:lang w:val="ka-GE"/>
        </w:rPr>
        <w:tab/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დაუყოვნებლივ, </w:t>
      </w:r>
      <w:r w:rsidR="00906C7A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906C7A" w:rsidRPr="007C32F5">
        <w:rPr>
          <w:rFonts w:ascii="Sylfaen" w:hAnsi="Sylfaen" w:cs="Sylfaen"/>
          <w:sz w:val="18"/>
          <w:szCs w:val="18"/>
          <w:lang w:val="ka-GE"/>
        </w:rPr>
        <w:t xml:space="preserve">-ს 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მიერ, თუ </w:t>
      </w:r>
      <w:r w:rsidR="00906C7A" w:rsidRPr="007C32F5">
        <w:rPr>
          <w:rFonts w:ascii="Sylfaen" w:hAnsi="Sylfaen" w:cs="Sylfaen"/>
          <w:sz w:val="18"/>
          <w:szCs w:val="18"/>
          <w:lang w:val="ka-GE"/>
        </w:rPr>
        <w:t>„კომპანია“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 დაარღვევს წინამდებარე „ხელშეკრულებით“ გათვალისწინებულ კონფიდენციალურობის დაცვის ვალდებულებას;</w:t>
      </w:r>
    </w:p>
    <w:p w:rsidR="00B002C5" w:rsidRPr="007C32F5" w:rsidRDefault="004C6A8E" w:rsidP="004C6A8E">
      <w:pPr>
        <w:pStyle w:val="ListParagraph"/>
        <w:tabs>
          <w:tab w:val="left" w:pos="360"/>
        </w:tabs>
        <w:ind w:left="360" w:hanging="18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lastRenderedPageBreak/>
        <w:tab/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(დ)    ნებისმიერ დროს, ყოველგვარი დასაბუთების გარეშე </w:t>
      </w:r>
      <w:r w:rsidR="00906C7A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906C7A" w:rsidRPr="007C32F5">
        <w:rPr>
          <w:rFonts w:ascii="Sylfaen" w:hAnsi="Sylfaen" w:cs="Sylfaen"/>
          <w:sz w:val="18"/>
          <w:szCs w:val="18"/>
          <w:lang w:val="ka-GE"/>
        </w:rPr>
        <w:t xml:space="preserve">-ს 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მიერ </w:t>
      </w:r>
      <w:r w:rsidR="00906C7A" w:rsidRPr="007C32F5">
        <w:rPr>
          <w:rFonts w:ascii="Sylfaen" w:hAnsi="Sylfaen" w:cs="Sylfaen"/>
          <w:sz w:val="18"/>
          <w:szCs w:val="18"/>
          <w:lang w:val="ka-GE"/>
        </w:rPr>
        <w:t>„კომპანიისათვის“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 სულ მცირე 7 (შვიდი) კალენდარული დღით ადრე გაგზავნილი წერილობითი შეტყობინებით; ან</w:t>
      </w:r>
    </w:p>
    <w:p w:rsidR="00B002C5" w:rsidRPr="007C32F5" w:rsidRDefault="004C6A8E" w:rsidP="004C6A8E">
      <w:pPr>
        <w:pStyle w:val="ListParagraph"/>
        <w:tabs>
          <w:tab w:val="left" w:pos="360"/>
          <w:tab w:val="left" w:pos="810"/>
        </w:tabs>
        <w:ind w:left="360" w:hanging="18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ab/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(ე)    </w:t>
      </w:r>
      <w:r w:rsidR="00906C7A" w:rsidRPr="007C32F5">
        <w:rPr>
          <w:rFonts w:ascii="Sylfaen" w:hAnsi="Sylfaen" w:cs="Sylfaen"/>
          <w:sz w:val="18"/>
          <w:szCs w:val="18"/>
          <w:lang w:val="ka-GE"/>
        </w:rPr>
        <w:tab/>
        <w:t>ნებისმიერ დროს,</w:t>
      </w:r>
      <w:r w:rsidR="00B002C5" w:rsidRPr="007C32F5">
        <w:rPr>
          <w:rFonts w:ascii="Sylfaen" w:hAnsi="Sylfaen" w:cs="Sylfaen"/>
          <w:sz w:val="18"/>
          <w:szCs w:val="18"/>
          <w:lang w:val="ka-GE"/>
        </w:rPr>
        <w:t xml:space="preserve"> „მხარეთა“ ორმხრივი წერილობითი შეთანხმებით.</w:t>
      </w:r>
      <w:r w:rsidR="00B002C5" w:rsidRPr="007C32F5" w:rsidDel="00A36EE7">
        <w:rPr>
          <w:rFonts w:ascii="Sylfaen" w:hAnsi="Sylfaen" w:cs="Sylfaen"/>
          <w:sz w:val="18"/>
          <w:szCs w:val="18"/>
          <w:lang w:val="ka-GE"/>
        </w:rPr>
        <w:t xml:space="preserve"> </w:t>
      </w:r>
    </w:p>
    <w:p w:rsidR="00B002C5" w:rsidRPr="007C32F5" w:rsidRDefault="00B002C5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 თუ „ხელშეკრულება“ </w:t>
      </w:r>
      <w:r w:rsidR="00906C7A" w:rsidRPr="007C32F5">
        <w:rPr>
          <w:rFonts w:ascii="Sylfaen" w:hAnsi="Sylfaen" w:cs="Sylfaen"/>
          <w:sz w:val="18"/>
          <w:szCs w:val="18"/>
          <w:lang w:val="ka-GE"/>
        </w:rPr>
        <w:t>„კომპანიამ“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მაშინ შეწყვიტა, როდესაც </w:t>
      </w:r>
      <w:r w:rsidR="00906C7A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906C7A" w:rsidRPr="007C32F5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7C32F5">
        <w:rPr>
          <w:rFonts w:ascii="Sylfaen" w:hAnsi="Sylfaen" w:cs="Sylfaen"/>
          <w:sz w:val="18"/>
          <w:szCs w:val="18"/>
          <w:lang w:val="ka-GE"/>
        </w:rPr>
        <w:t>მოკლებული იყო შესაძლებლობას, სხვაგვარად</w:t>
      </w:r>
      <w:r w:rsidR="00C871F7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უზრუნველეყო თავისი ინტერესები, </w:t>
      </w:r>
      <w:r w:rsidR="00C04E9A" w:rsidRPr="007C32F5">
        <w:rPr>
          <w:rFonts w:ascii="Sylfaen" w:hAnsi="Sylfaen" w:cs="Sylfaen"/>
          <w:sz w:val="18"/>
          <w:szCs w:val="18"/>
          <w:lang w:val="ka-GE"/>
        </w:rPr>
        <w:t>„კომპანიამ“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უნდა აუნაზღაუროს </w:t>
      </w:r>
      <w:r w:rsidR="00C04E9A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C04E9A" w:rsidRPr="007C32F5">
        <w:rPr>
          <w:rFonts w:ascii="Sylfaen" w:hAnsi="Sylfaen" w:cs="Sylfaen"/>
          <w:sz w:val="18"/>
          <w:szCs w:val="18"/>
          <w:lang w:val="ka-GE"/>
        </w:rPr>
        <w:t xml:space="preserve">-ს 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„ხელშეკრულების“ შეწყვეტით მიყენებული ზიანი, გარდა იმ შემთხვევებისა, როცა </w:t>
      </w:r>
      <w:r w:rsidR="00C04E9A" w:rsidRPr="007C32F5">
        <w:rPr>
          <w:rFonts w:ascii="Sylfaen" w:hAnsi="Sylfaen" w:cs="Sylfaen"/>
          <w:sz w:val="18"/>
          <w:szCs w:val="18"/>
          <w:lang w:val="ka-GE"/>
        </w:rPr>
        <w:t xml:space="preserve">„კომპანიას“ </w:t>
      </w:r>
      <w:r w:rsidRPr="007C32F5">
        <w:rPr>
          <w:rFonts w:ascii="Sylfaen" w:hAnsi="Sylfaen" w:cs="Sylfaen"/>
          <w:sz w:val="18"/>
          <w:szCs w:val="18"/>
          <w:lang w:val="ka-GE"/>
        </w:rPr>
        <w:t>ამისათვის მნიშვნელოვანი საფუძველი ჰქონდა</w:t>
      </w:r>
      <w:r w:rsidR="00C04E9A" w:rsidRPr="007C32F5">
        <w:rPr>
          <w:rFonts w:ascii="Sylfaen" w:hAnsi="Sylfaen" w:cs="Sylfaen"/>
          <w:sz w:val="18"/>
          <w:szCs w:val="18"/>
          <w:lang w:val="ka-GE"/>
        </w:rPr>
        <w:t xml:space="preserve"> და აღნიშნულის შესახებ ცნობილი იყო </w:t>
      </w:r>
      <w:r w:rsidR="00C04E9A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C04E9A" w:rsidRPr="007C32F5">
        <w:rPr>
          <w:rFonts w:ascii="Sylfaen" w:hAnsi="Sylfaen" w:cs="Sylfaen"/>
          <w:sz w:val="18"/>
          <w:szCs w:val="18"/>
          <w:lang w:val="ka-GE"/>
        </w:rPr>
        <w:t>-სათვის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. </w:t>
      </w:r>
    </w:p>
    <w:p w:rsidR="00B002C5" w:rsidRPr="007C32F5" w:rsidRDefault="00B002C5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„მხარეები“ თანხმდებიან, რომ „ხელშეკრულების“ ნებისმიერი მიზეზით შეწყვეტის (მოშლის) შემთხვევაში, </w:t>
      </w:r>
      <w:r w:rsidR="00963FDB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963FDB" w:rsidRPr="007C32F5">
        <w:rPr>
          <w:rFonts w:ascii="Sylfaen" w:hAnsi="Sylfaen" w:cs="Sylfaen"/>
          <w:sz w:val="18"/>
          <w:szCs w:val="18"/>
          <w:lang w:val="ka-GE"/>
        </w:rPr>
        <w:t xml:space="preserve"> „კომპანიას“ </w:t>
      </w:r>
      <w:r w:rsidRPr="007C32F5">
        <w:rPr>
          <w:rFonts w:ascii="Sylfaen" w:hAnsi="Sylfaen" w:cs="Sylfaen"/>
          <w:sz w:val="18"/>
          <w:szCs w:val="18"/>
          <w:lang w:val="ka-GE"/>
        </w:rPr>
        <w:t>აუნაზღაურებს მხოლოდ შეწყვეტის თარიღამდე ფაქტობრივად მიღებული  მომსახურების ღირებულებას</w:t>
      </w:r>
      <w:r w:rsidR="00963FDB" w:rsidRPr="007C32F5">
        <w:rPr>
          <w:rFonts w:ascii="Sylfaen" w:hAnsi="Sylfaen" w:cs="Sylfaen"/>
          <w:sz w:val="18"/>
          <w:szCs w:val="18"/>
          <w:lang w:val="ka-GE"/>
        </w:rPr>
        <w:t xml:space="preserve"> (გარდა იმ შემთხვევისა, როდესაც „ხელშეკრულების“ შეწყვეტის საფუძველს წარმოადგენს „კომპანიის“ მიერ ნაკისრი ვალდებულებების შეუსრულებლობა)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, რაც დადასტურებული უნდა იყოს მხარეთა  მიერ ხელმოწერილი მიღება-ჩაბარების აქტით. ამასთან </w:t>
      </w:r>
      <w:r w:rsidR="00963FDB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963FDB" w:rsidRPr="007C32F5">
        <w:rPr>
          <w:rFonts w:ascii="Sylfaen" w:hAnsi="Sylfaen" w:cs="Sylfaen"/>
          <w:sz w:val="18"/>
          <w:szCs w:val="18"/>
          <w:lang w:val="ka-GE"/>
        </w:rPr>
        <w:t xml:space="preserve">-ს 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მიერ „ხელშეკრულების“ მოშლის შედეგად მიყენებული ზიანი/ზარალი (იქნება ეს პირდაპირი თუ ირიბი, მატერიალური თუ არამატერიალური, ფაქტობრივი თუ მიუღებელი შემოსავალი და/ან სხვა) არ ანაზღაურდება და </w:t>
      </w:r>
      <w:r w:rsidR="00963FDB" w:rsidRPr="007C32F5">
        <w:rPr>
          <w:rFonts w:ascii="Sylfaen" w:hAnsi="Sylfaen" w:cs="Sylfaen"/>
          <w:sz w:val="18"/>
          <w:szCs w:val="18"/>
          <w:lang w:val="ka-GE"/>
        </w:rPr>
        <w:t>„კოპანია“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წინასწარ, გამოუთხოვადად და უპირობოდ უარს აცხადებს „ხელშეკრულების“ მოშლის შედეგად მიყენებული ზიანის/ზარალის (იქნება ეს პირდაპირი თუ ირიბი, მატერიალური თუ არამატერიალური, ფაქტობრივი თუ მიუღებელი შემოსავალი და/ან სხვა</w:t>
      </w:r>
      <w:r w:rsidR="00C61B5B">
        <w:rPr>
          <w:rFonts w:ascii="Sylfaen" w:hAnsi="Sylfaen" w:cs="Sylfaen"/>
          <w:sz w:val="18"/>
          <w:szCs w:val="18"/>
          <w:lang w:val="ka-GE"/>
        </w:rPr>
        <w:t>)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, ამგვარის არსებობის შემთხვევაში, ანაზღაურების მოთხოვნაზე.  </w:t>
      </w:r>
    </w:p>
    <w:p w:rsidR="00B002C5" w:rsidRDefault="00B002C5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წინამდებარე „ხელშეკრულების“ მოქმედების ვადის დასრულების ან ნებისმიერი მიზეზით შეწყვეტის შემთხვევაში </w:t>
      </w:r>
      <w:r w:rsidR="00556F74" w:rsidRPr="007C32F5">
        <w:rPr>
          <w:rFonts w:ascii="Sylfaen" w:hAnsi="Sylfaen" w:cs="Sylfaen"/>
          <w:sz w:val="18"/>
          <w:szCs w:val="18"/>
          <w:lang w:val="ka-GE"/>
        </w:rPr>
        <w:t>„კომპანია“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ვალდებულია დაუყოვნებლივ დაუბრუნოს </w:t>
      </w:r>
      <w:r w:rsidR="00556F74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556F74" w:rsidRPr="007C32F5">
        <w:rPr>
          <w:rFonts w:ascii="Sylfaen" w:hAnsi="Sylfaen" w:cs="Sylfaen"/>
          <w:sz w:val="18"/>
          <w:szCs w:val="18"/>
          <w:lang w:val="ka-GE"/>
        </w:rPr>
        <w:t xml:space="preserve">-ს 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ყველა ფაილი, მასალა, დოკუმენტი, მონაცემი, ანგარიში, ჩანაწერი და/ან ნებისმიერი სხვა ქონება, რომელიც გადაცემული ქონდა </w:t>
      </w:r>
      <w:r w:rsidR="00556F74" w:rsidRPr="007C32F5">
        <w:rPr>
          <w:rFonts w:ascii="Sylfaen" w:hAnsi="Sylfaen" w:cs="Sylfaen"/>
          <w:sz w:val="18"/>
          <w:szCs w:val="18"/>
          <w:lang w:val="ka-GE"/>
        </w:rPr>
        <w:t>„კომპანიას“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556F74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556F74" w:rsidRPr="007C32F5">
        <w:rPr>
          <w:rFonts w:ascii="Sylfaen" w:hAnsi="Sylfaen" w:cs="Sylfaen"/>
          <w:sz w:val="18"/>
          <w:szCs w:val="18"/>
          <w:lang w:val="ka-GE"/>
        </w:rPr>
        <w:t xml:space="preserve">-სგან 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ან რომელიც შეძენილი და/ან შექმნილი იქნა </w:t>
      </w:r>
      <w:r w:rsidR="00556F74" w:rsidRPr="00EC64AC">
        <w:rPr>
          <w:rFonts w:ascii="Sylfaen" w:hAnsi="Sylfaen" w:cs="Sylfaen"/>
          <w:sz w:val="18"/>
          <w:szCs w:val="18"/>
          <w:lang w:val="ka-GE"/>
        </w:rPr>
        <w:t>GWP</w:t>
      </w:r>
      <w:r w:rsidR="00556F74" w:rsidRPr="007C32F5">
        <w:rPr>
          <w:rFonts w:ascii="Sylfaen" w:hAnsi="Sylfaen" w:cs="Sylfaen"/>
          <w:sz w:val="18"/>
          <w:szCs w:val="18"/>
          <w:lang w:val="ka-GE"/>
        </w:rPr>
        <w:t xml:space="preserve">-სათვის 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წინამდებარე „ხელშეკრულების“ ფარგლებში.  </w:t>
      </w:r>
    </w:p>
    <w:p w:rsidR="00EC64AC" w:rsidRPr="007C32F5" w:rsidRDefault="00EC64AC" w:rsidP="00EC64AC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</w:p>
    <w:p w:rsidR="00556F74" w:rsidRPr="007C32F5" w:rsidRDefault="00556F74" w:rsidP="0002450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 w:cs="Sylfaen"/>
          <w:b/>
          <w:sz w:val="18"/>
          <w:szCs w:val="18"/>
          <w:lang w:val="en-US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ფორს-მაჟორი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„მხარეები“ თავისუფლდებიან პასუხისმგებლობისაგან „ხელშეკრულებით“ ნაკისრი ვალდებულებების შეუსრულებლობისათვის ან არადროული შესრულებისათვის, თუ აღნიშნული გამოწვეული იქნება ფორსმაჟორული ვითარებით.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„ხელშეკრულების“ მიზნებისათვის ფორსმაჟორული ვითარება, შეზღუდვის გარეშე, მოიცავს: ომს, ამბოხებას, სამოქალაქო არეულობას, მიწისძვრას, ხანძარს, აფეთქებას, ქარიშხალს, წყალდიდობას ან სხვა სტიქიურ უბედურებებს, ასევე სახელმწიფო დაწესებულებების სხვა ქმედებასა და უმოქმედობას, რომელიც „მხარეთა“ გონივრული კონტროლის ფარგლებს სცილდება და რომლის დადგომაც </w:t>
      </w:r>
      <w:r w:rsidRPr="007C32F5">
        <w:rPr>
          <w:rFonts w:ascii="Sylfaen" w:hAnsi="Sylfaen" w:cs="Sylfaen"/>
          <w:sz w:val="18"/>
          <w:szCs w:val="18"/>
          <w:lang w:val="ka-GE"/>
        </w:rPr>
        <w:lastRenderedPageBreak/>
        <w:t>„ხელშეკრულებით“ გათვალისწინებული ვალდებულებების შესრულებას შეუძლებელს ხდის.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„მხარე“, რომელსაც ფორსმაჟორული ვითარება შეეხო, უმოკლეს ვადაში, მაგრამ ამგვარი გარემოების დადგომიდან არაუგვიანეს 5 (ხუთი) კალენდარული დღისა, ვალდებულია, შეატყობინოს მეორე „მხარეს“ ამგვარი ფორსმაჟორული ვითარების თაობაზე, ფორსმაჟორული ვითარების ხასიათის და მისი შედეგების სათანადო აღწერით. 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ფორსმაჟორული ვითარების დადგომის შემთხვევაში, „მხარეთა“ მიერ „ხელშეკრულებით“ ნაკისრი ვალდებულებების შესრულება გადაიწევს ამგვარი ფორსმაჟორული ვითარების დამთავრებამდე/აღმოფხვრამდე. </w:t>
      </w:r>
    </w:p>
    <w:p w:rsidR="00556F74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იმ შემთხვევაში, თუ ფორსმაჟორული ვითარება გასტანს ზედიზედ 45 (ორმოცდახუთი) კალენდარულ დღეზე მეტ ხანს, თითოეულ „მხარეს“ უფლება აქვს მეორე „მხარისათვის“ გაგზავნილი წერილობითი შეტყობინების საფუძველზე, შეწყვიტოს წინამდებარე „ხელშეკრულება“ ამგვარი შეწყვეტის შედეგად პასუხისმგებლობის დაკისრების გარეშე.</w:t>
      </w:r>
    </w:p>
    <w:p w:rsidR="00024509" w:rsidRPr="00EC64AC" w:rsidRDefault="00024509" w:rsidP="00024509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</w:p>
    <w:p w:rsidR="00556F74" w:rsidRPr="007C32F5" w:rsidRDefault="00556F74" w:rsidP="0002450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მარეგ</w:t>
      </w:r>
      <w:r w:rsidRPr="007C32F5">
        <w:rPr>
          <w:rFonts w:ascii="Sylfaen" w:hAnsi="Sylfaen"/>
          <w:b/>
          <w:noProof/>
          <w:sz w:val="18"/>
          <w:szCs w:val="18"/>
          <w:lang w:val="ka-GE"/>
        </w:rPr>
        <w:t>ულირებელი კანონმდებლობა და დავების გადაჭრა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„ხელშეკრულება“ რეგულირდება საქართველოს კანონმდებლობით და განიმარტება მის შესაბამისად.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„მხარეთა“ შორის „ხელშეკრულების“ ირგვლივ წამოჭრილი ნებისმიერი დავა უნდა გადაწყდეს მოლაპარაკების გზით. იმ შემთხვევაში, თუ „მხარეები“ ვერ შეძლებენ შეთანხმების მიღწევას, დავა განსახილველად გადაეცემა საქართველოს შესაბამისი განსჯადობის სასამართლოს.</w:t>
      </w:r>
    </w:p>
    <w:p w:rsidR="00556F74" w:rsidRPr="007C32F5" w:rsidRDefault="00556F74" w:rsidP="00556F74">
      <w:pPr>
        <w:pStyle w:val="ListParagraph"/>
        <w:spacing w:after="160" w:line="276" w:lineRule="auto"/>
        <w:ind w:right="-180"/>
        <w:jc w:val="both"/>
        <w:rPr>
          <w:rFonts w:ascii="Sylfaen" w:hAnsi="Sylfaen" w:cs="Sylfaen"/>
          <w:sz w:val="18"/>
          <w:szCs w:val="18"/>
          <w:lang w:val="ka-GE"/>
        </w:rPr>
      </w:pPr>
    </w:p>
    <w:p w:rsidR="00556F74" w:rsidRPr="00024509" w:rsidRDefault="00556F74" w:rsidP="0002450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დასკვნითი დებულებები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„ხელშეკრულების“ ნებისმიერი ცვლილება/დამატება ძალაშია მხოლოდ „მხარეთა“ მიერ შესაბამისი წერილობითი შეთანხმებით გაფორმების შემდეგ.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„ხელშეკრულების“ რომელიმე დებულების ბათილობა არ იწვევს მისი სხვა დებულებ(ებ)ის ან/და მთლიანად „ხელშეკრულების“ ბათილობას. ბათილი დებულების ნაცვლად, გამოიყენება ისეთი დებულება, რომლითაც უფრო ადვილად მიიღწევა „ხელშეკრულებით“ (მათ შორის ბათილი დებულებით) გათვალისწინებული მიზანი.</w:t>
      </w:r>
    </w:p>
    <w:p w:rsidR="00556F74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„მხარეები“ ადასტურებენ, რომ მათ გაცნობიერებული აქვთ „ხელშეკრულების“ შინაარსი, იგი ზუსტად გამოხატავს „მხარეთა“ თავისუფალ ნებას და რომ მათ მიერ ნების გამოვლენა მოხდა „ხელშეკრულების“ შინაარსის გონივრული განსჯის შედეგად.</w:t>
      </w:r>
    </w:p>
    <w:p w:rsidR="002C0583" w:rsidRDefault="002C0583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წინამდებარე „ხელშეკრულებაზე“ ხელმოწერით „მხარეები“ აღიარებენ და ადასტურებენ, რომ მათ მიღებული აქვთ ყველა თანხმობა და დასტური, რომელიც შესაძლოა აუცილებელი იყოს ამ „ხელშეკრულების“ გაფორმებისთვის მათი შიდა კორპორატიული დოკუმენტებით ან/და საქართველოს მოქმედი კანონმდებლობით. </w:t>
      </w:r>
    </w:p>
    <w:p w:rsidR="00556F74" w:rsidRPr="007C32F5" w:rsidRDefault="00556F74" w:rsidP="00C871F7">
      <w:pPr>
        <w:pStyle w:val="ListParagraph"/>
        <w:numPr>
          <w:ilvl w:val="1"/>
          <w:numId w:val="1"/>
        </w:numPr>
        <w:ind w:left="360" w:firstLine="0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 „ხელშეკრულების ზოგადი პირობები“ გაფორმებულია თანაბარი იურიდიული ძალის მქონე ორ ეგზემპლარად, რომელთაგან ერთი ინახება „</w:t>
      </w:r>
      <w:r w:rsidRPr="00EC64AC">
        <w:rPr>
          <w:rFonts w:ascii="Sylfaen" w:hAnsi="Sylfaen" w:cs="Sylfaen"/>
          <w:sz w:val="18"/>
          <w:szCs w:val="18"/>
          <w:lang w:val="ka-GE"/>
        </w:rPr>
        <w:t>GWP</w:t>
      </w:r>
      <w:r w:rsidRPr="007C32F5">
        <w:rPr>
          <w:rFonts w:ascii="Sylfaen" w:hAnsi="Sylfaen" w:cs="Sylfaen"/>
          <w:sz w:val="18"/>
          <w:szCs w:val="18"/>
          <w:lang w:val="ka-GE"/>
        </w:rPr>
        <w:t>“-სთან, ხოლო მეორე - „კომპანიასთან“.</w:t>
      </w:r>
    </w:p>
    <w:p w:rsidR="00556F74" w:rsidRPr="007C32F5" w:rsidRDefault="00556F74" w:rsidP="00556F74">
      <w:pPr>
        <w:pStyle w:val="ListParagraph"/>
        <w:spacing w:line="276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:rsidR="000D3105" w:rsidRPr="007C32F5" w:rsidRDefault="000D3105" w:rsidP="00556F74">
      <w:pPr>
        <w:spacing w:line="276" w:lineRule="auto"/>
        <w:ind w:right="-18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  <w:lang w:val="ka-GE"/>
        </w:rPr>
        <w:t>მხარეთა ხელმოწერები:</w:t>
      </w:r>
    </w:p>
    <w:p w:rsidR="000D3105" w:rsidRPr="007C32F5" w:rsidRDefault="000D3105" w:rsidP="00556F74">
      <w:pPr>
        <w:spacing w:line="276" w:lineRule="auto"/>
        <w:ind w:right="-18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</w:rPr>
        <w:t>GWP</w:t>
      </w:r>
      <w:r w:rsidRPr="007C32F5">
        <w:rPr>
          <w:rFonts w:ascii="Sylfaen" w:hAnsi="Sylfaen" w:cs="Sylfaen"/>
          <w:b/>
          <w:sz w:val="18"/>
          <w:szCs w:val="18"/>
          <w:lang w:val="ka-GE"/>
        </w:rPr>
        <w:t>________________________________________</w:t>
      </w:r>
    </w:p>
    <w:p w:rsidR="000D3105" w:rsidRPr="007C32F5" w:rsidRDefault="000D3105" w:rsidP="00556F74">
      <w:pPr>
        <w:spacing w:line="276" w:lineRule="auto"/>
        <w:ind w:right="-180"/>
        <w:jc w:val="both"/>
        <w:rPr>
          <w:rFonts w:ascii="Sylfaen" w:hAnsi="Sylfaen" w:cs="Sylfaen"/>
          <w:b/>
          <w:sz w:val="18"/>
          <w:szCs w:val="18"/>
        </w:rPr>
      </w:pPr>
    </w:p>
    <w:p w:rsidR="000D3105" w:rsidRPr="000D3105" w:rsidRDefault="000D3105" w:rsidP="00556F74">
      <w:pPr>
        <w:spacing w:line="276" w:lineRule="auto"/>
        <w:ind w:right="-18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  <w:lang w:val="ka-GE"/>
        </w:rPr>
        <w:t>„კომპანია“ ___________________________________</w:t>
      </w:r>
    </w:p>
    <w:sectPr w:rsidR="000D3105" w:rsidRPr="000D3105" w:rsidSect="002E1BEC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081" w:rsidRDefault="004D7081" w:rsidP="00F32911">
      <w:pPr>
        <w:spacing w:after="0" w:line="240" w:lineRule="auto"/>
      </w:pPr>
      <w:r>
        <w:separator/>
      </w:r>
    </w:p>
  </w:endnote>
  <w:endnote w:type="continuationSeparator" w:id="0">
    <w:p w:rsidR="004D7081" w:rsidRDefault="004D7081" w:rsidP="00F32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9307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0D7D" w:rsidRDefault="001C0D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7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0D7D" w:rsidRDefault="001C0D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081" w:rsidRDefault="004D7081" w:rsidP="00F32911">
      <w:pPr>
        <w:spacing w:after="0" w:line="240" w:lineRule="auto"/>
      </w:pPr>
      <w:r>
        <w:separator/>
      </w:r>
    </w:p>
  </w:footnote>
  <w:footnote w:type="continuationSeparator" w:id="0">
    <w:p w:rsidR="004D7081" w:rsidRDefault="004D7081" w:rsidP="00F32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2E0" w:rsidRDefault="00F32911" w:rsidP="00F32911">
    <w:pPr>
      <w:pStyle w:val="Header"/>
      <w:rPr>
        <w:rFonts w:ascii="Sylfaen" w:hAnsi="Sylfaen"/>
        <w:lang w:val="ka-GE"/>
      </w:rPr>
    </w:pPr>
    <w:r>
      <w:rPr>
        <w:noProof/>
      </w:rPr>
      <w:drawing>
        <wp:inline distT="0" distB="0" distL="0" distR="0">
          <wp:extent cx="1120140" cy="434340"/>
          <wp:effectExtent l="0" t="0" r="3810" b="3810"/>
          <wp:docPr id="1" name="Picture 1" descr="3_60498_942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_60498_94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01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/>
        <w:lang w:val="ka-GE"/>
      </w:rPr>
      <w:t xml:space="preserve">                                                            </w:t>
    </w:r>
  </w:p>
  <w:p w:rsidR="004612E0" w:rsidRPr="004612E0" w:rsidRDefault="00BB2528" w:rsidP="00BB2528">
    <w:pPr>
      <w:pStyle w:val="Header"/>
      <w:jc w:val="right"/>
      <w:rPr>
        <w:rFonts w:ascii="Sylfaen" w:hAnsi="Sylfaen"/>
      </w:rPr>
    </w:pPr>
    <w:r>
      <w:rPr>
        <w:rFonts w:ascii="Sylfaen" w:hAnsi="Sylfaen"/>
        <w:b/>
        <w:color w:val="4472C4" w:themeColor="accent5"/>
        <w:lang w:val="ka-GE"/>
      </w:rPr>
      <w:t>ნასყიდობის</w:t>
    </w:r>
    <w:r w:rsidR="004612E0">
      <w:rPr>
        <w:rFonts w:ascii="Sylfaen" w:hAnsi="Sylfaen"/>
        <w:b/>
        <w:color w:val="4472C4" w:themeColor="accent5"/>
        <w:lang w:val="ka-GE"/>
      </w:rPr>
      <w:t xml:space="preserve"> </w:t>
    </w:r>
    <w:r w:rsidR="004612E0" w:rsidRPr="00C73007">
      <w:rPr>
        <w:rFonts w:ascii="Sylfaen" w:hAnsi="Sylfaen"/>
        <w:b/>
        <w:color w:val="4472C4" w:themeColor="accent5"/>
        <w:lang w:val="ka-GE"/>
      </w:rPr>
      <w:t>ხელშეკრულებ</w:t>
    </w:r>
    <w:r w:rsidR="004612E0">
      <w:rPr>
        <w:rFonts w:ascii="Sylfaen" w:hAnsi="Sylfaen"/>
        <w:b/>
        <w:color w:val="4472C4" w:themeColor="accent5"/>
        <w:lang w:val="ka-GE"/>
      </w:rPr>
      <w:t>ა</w:t>
    </w:r>
  </w:p>
  <w:p w:rsidR="00F32911" w:rsidRDefault="00F32911" w:rsidP="004612E0">
    <w:pPr>
      <w:pStyle w:val="Header"/>
      <w:jc w:val="right"/>
      <w:rPr>
        <w:rFonts w:ascii="Sylfaen" w:hAnsi="Sylfaen"/>
        <w:b/>
        <w:color w:val="4472C4" w:themeColor="accent5"/>
        <w:lang w:val="ka-GE"/>
      </w:rPr>
    </w:pPr>
    <w:r w:rsidRPr="00C73007">
      <w:rPr>
        <w:rFonts w:ascii="Sylfaen" w:hAnsi="Sylfaen"/>
        <w:b/>
        <w:color w:val="4472C4" w:themeColor="accent5"/>
        <w:lang w:val="ka-GE"/>
      </w:rPr>
      <w:t>ხელშეკრულების ზოგადი პირობები</w:t>
    </w:r>
  </w:p>
  <w:p w:rsidR="00CD42E4" w:rsidRPr="00CD42E4" w:rsidRDefault="00CD42E4" w:rsidP="004612E0">
    <w:pPr>
      <w:pStyle w:val="Header"/>
      <w:jc w:val="right"/>
      <w:rPr>
        <w:rFonts w:ascii="Sylfaen" w:hAnsi="Sylfaen"/>
        <w:lang w:val="ka-GE"/>
      </w:rPr>
    </w:pPr>
    <w:r>
      <w:rPr>
        <w:rFonts w:ascii="Sylfaen" w:hAnsi="Sylfaen"/>
        <w:b/>
        <w:color w:val="4472C4" w:themeColor="accent5"/>
        <w:lang w:val="ka-GE"/>
      </w:rPr>
      <w:t>დანართი N1</w:t>
    </w:r>
  </w:p>
  <w:p w:rsidR="00F32911" w:rsidRDefault="00F32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67A6"/>
    <w:multiLevelType w:val="multilevel"/>
    <w:tmpl w:val="1EC600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2641486"/>
    <w:multiLevelType w:val="multilevel"/>
    <w:tmpl w:val="33EE96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9591FFD"/>
    <w:multiLevelType w:val="multilevel"/>
    <w:tmpl w:val="C1021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B1A72DE"/>
    <w:multiLevelType w:val="multilevel"/>
    <w:tmpl w:val="459CC0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Z7XFvox4Hsqi/TRlFhlrV4KN3rGlCAX6mfIlniTLKhfZmVyHSRcEzo+5NuPugy5+u6YeADTQOf+d6ABU6tKIRg==" w:salt="Pt15gVNCPRz9HAI8FQPFa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911"/>
    <w:rsid w:val="00024509"/>
    <w:rsid w:val="000961D2"/>
    <w:rsid w:val="000961F3"/>
    <w:rsid w:val="000B30B6"/>
    <w:rsid w:val="000D3105"/>
    <w:rsid w:val="00180FD1"/>
    <w:rsid w:val="001C0D7D"/>
    <w:rsid w:val="00214B73"/>
    <w:rsid w:val="00275510"/>
    <w:rsid w:val="002B0F05"/>
    <w:rsid w:val="002C0583"/>
    <w:rsid w:val="002E1BEC"/>
    <w:rsid w:val="0034416C"/>
    <w:rsid w:val="003B186A"/>
    <w:rsid w:val="003C3F9B"/>
    <w:rsid w:val="003E1E95"/>
    <w:rsid w:val="0040288A"/>
    <w:rsid w:val="00450D99"/>
    <w:rsid w:val="004612E0"/>
    <w:rsid w:val="00466C11"/>
    <w:rsid w:val="004710F4"/>
    <w:rsid w:val="004C6A8E"/>
    <w:rsid w:val="004D7081"/>
    <w:rsid w:val="00556F74"/>
    <w:rsid w:val="00562C14"/>
    <w:rsid w:val="005F2BD2"/>
    <w:rsid w:val="00675274"/>
    <w:rsid w:val="00721008"/>
    <w:rsid w:val="00777650"/>
    <w:rsid w:val="007B634E"/>
    <w:rsid w:val="007C32F5"/>
    <w:rsid w:val="007F3501"/>
    <w:rsid w:val="00812200"/>
    <w:rsid w:val="00887C8F"/>
    <w:rsid w:val="008936C6"/>
    <w:rsid w:val="008C77B2"/>
    <w:rsid w:val="008D53B3"/>
    <w:rsid w:val="00906C7A"/>
    <w:rsid w:val="009633CD"/>
    <w:rsid w:val="00963FDB"/>
    <w:rsid w:val="009758FC"/>
    <w:rsid w:val="0097685F"/>
    <w:rsid w:val="009C0F08"/>
    <w:rsid w:val="009F6F94"/>
    <w:rsid w:val="00A123C5"/>
    <w:rsid w:val="00A41491"/>
    <w:rsid w:val="00AC0BA8"/>
    <w:rsid w:val="00B002C5"/>
    <w:rsid w:val="00B31B6D"/>
    <w:rsid w:val="00B82CCB"/>
    <w:rsid w:val="00B8510B"/>
    <w:rsid w:val="00BB2528"/>
    <w:rsid w:val="00BE0387"/>
    <w:rsid w:val="00C04E9A"/>
    <w:rsid w:val="00C2295E"/>
    <w:rsid w:val="00C514A9"/>
    <w:rsid w:val="00C61B5B"/>
    <w:rsid w:val="00C81285"/>
    <w:rsid w:val="00C871F7"/>
    <w:rsid w:val="00CD42E4"/>
    <w:rsid w:val="00CD641F"/>
    <w:rsid w:val="00E00D18"/>
    <w:rsid w:val="00E8613D"/>
    <w:rsid w:val="00EC64AC"/>
    <w:rsid w:val="00F32911"/>
    <w:rsid w:val="00F57F37"/>
    <w:rsid w:val="00FE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CC767"/>
  <w15:chartTrackingRefBased/>
  <w15:docId w15:val="{BD19A91C-41A1-4595-8050-C7941F8F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911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F329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911"/>
  </w:style>
  <w:style w:type="paragraph" w:styleId="Footer">
    <w:name w:val="footer"/>
    <w:basedOn w:val="Normal"/>
    <w:link w:val="FooterChar"/>
    <w:uiPriority w:val="99"/>
    <w:unhideWhenUsed/>
    <w:rsid w:val="00F329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911"/>
  </w:style>
  <w:style w:type="character" w:styleId="CommentReference">
    <w:name w:val="annotation reference"/>
    <w:basedOn w:val="DefaultParagraphFont"/>
    <w:uiPriority w:val="99"/>
    <w:semiHidden/>
    <w:unhideWhenUsed/>
    <w:rsid w:val="00F329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9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91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2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91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7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77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14758-D881-41DB-87A3-5CF94515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1951</Words>
  <Characters>11124</Characters>
  <Application>Microsoft Office Word</Application>
  <DocSecurity>8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Rusudan Gvazava</cp:lastModifiedBy>
  <cp:revision>3</cp:revision>
  <dcterms:created xsi:type="dcterms:W3CDTF">2021-06-24T09:56:00Z</dcterms:created>
  <dcterms:modified xsi:type="dcterms:W3CDTF">2021-06-24T09:56:00Z</dcterms:modified>
</cp:coreProperties>
</file>